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968A" w14:textId="77777777" w:rsidR="008754AB" w:rsidRDefault="008754AB" w:rsidP="008754AB">
      <w:pPr>
        <w:autoSpaceDE w:val="0"/>
        <w:autoSpaceDN w:val="0"/>
        <w:adjustRightInd w:val="0"/>
        <w:spacing w:after="0" w:line="240" w:lineRule="auto"/>
        <w:rPr>
          <w:rFonts w:ascii="Calibri" w:hAnsi="Calibri" w:cs="Calibri"/>
          <w:sz w:val="20"/>
          <w:szCs w:val="20"/>
          <w:u w:val="single"/>
        </w:rPr>
      </w:pPr>
    </w:p>
    <w:p w14:paraId="5EC8DA70" w14:textId="77777777" w:rsidR="009727DF" w:rsidRDefault="008754AB" w:rsidP="009727DF">
      <w:pPr>
        <w:pStyle w:val="ListParagraph"/>
        <w:autoSpaceDE w:val="0"/>
        <w:autoSpaceDN w:val="0"/>
        <w:adjustRightInd w:val="0"/>
        <w:spacing w:after="0" w:line="240" w:lineRule="auto"/>
        <w:ind w:left="360"/>
        <w:jc w:val="center"/>
        <w:rPr>
          <w:rFonts w:ascii="Calibri" w:hAnsi="Calibri" w:cs="Calibri"/>
          <w:sz w:val="20"/>
          <w:szCs w:val="20"/>
          <w:u w:val="single"/>
        </w:rPr>
      </w:pPr>
      <w:r w:rsidRPr="0093456D">
        <w:rPr>
          <w:rFonts w:asciiTheme="minorHAnsi" w:hAnsiTheme="minorHAnsi" w:cs="Arial"/>
          <w:noProof/>
          <w:lang w:eastAsia="en-GB"/>
        </w:rPr>
        <w:drawing>
          <wp:inline distT="0" distB="0" distL="0" distR="0" wp14:anchorId="0CEAB0F8" wp14:editId="2293D3DE">
            <wp:extent cx="2601207" cy="1098550"/>
            <wp:effectExtent l="19050" t="0" r="8643" b="0"/>
            <wp:docPr id="6" name="Picture 1" descr="C:\Users\vickeryc\AppData\Local\Microsoft\Windows\Temporary Internet Files\Content.Outlook\54G27FXR\SwimSouthE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eryc\AppData\Local\Microsoft\Windows\Temporary Internet Files\Content.Outlook\54G27FXR\SwimSouthEastLogo.JPG"/>
                    <pic:cNvPicPr>
                      <a:picLocks noChangeAspect="1" noChangeArrowheads="1"/>
                    </pic:cNvPicPr>
                  </pic:nvPicPr>
                  <pic:blipFill>
                    <a:blip r:embed="rId8" cstate="print"/>
                    <a:srcRect/>
                    <a:stretch>
                      <a:fillRect/>
                    </a:stretch>
                  </pic:blipFill>
                  <pic:spPr bwMode="auto">
                    <a:xfrm>
                      <a:off x="0" y="0"/>
                      <a:ext cx="2604770" cy="1100055"/>
                    </a:xfrm>
                    <a:prstGeom prst="rect">
                      <a:avLst/>
                    </a:prstGeom>
                    <a:noFill/>
                    <a:ln w="9525">
                      <a:noFill/>
                      <a:miter lim="800000"/>
                      <a:headEnd/>
                      <a:tailEnd/>
                    </a:ln>
                  </pic:spPr>
                </pic:pic>
              </a:graphicData>
            </a:graphic>
          </wp:inline>
        </w:drawing>
      </w:r>
    </w:p>
    <w:p w14:paraId="5A70DE44" w14:textId="77777777" w:rsidR="009727DF" w:rsidRDefault="009727DF" w:rsidP="009727DF">
      <w:pPr>
        <w:pStyle w:val="ListParagraph"/>
        <w:autoSpaceDE w:val="0"/>
        <w:autoSpaceDN w:val="0"/>
        <w:adjustRightInd w:val="0"/>
        <w:spacing w:after="0" w:line="240" w:lineRule="auto"/>
        <w:ind w:left="360"/>
        <w:jc w:val="center"/>
        <w:rPr>
          <w:rFonts w:ascii="Calibri" w:hAnsi="Calibri" w:cs="Calibri"/>
          <w:sz w:val="20"/>
          <w:szCs w:val="20"/>
          <w:u w:val="single"/>
        </w:rPr>
      </w:pPr>
    </w:p>
    <w:p w14:paraId="370BBFE7" w14:textId="77777777" w:rsidR="009727DF" w:rsidRDefault="009727DF" w:rsidP="009727DF">
      <w:pPr>
        <w:pStyle w:val="ListParagraph"/>
        <w:autoSpaceDE w:val="0"/>
        <w:autoSpaceDN w:val="0"/>
        <w:adjustRightInd w:val="0"/>
        <w:spacing w:after="0" w:line="240" w:lineRule="auto"/>
        <w:ind w:left="360"/>
        <w:jc w:val="center"/>
        <w:rPr>
          <w:rFonts w:ascii="Calibri" w:hAnsi="Calibri" w:cs="Calibri"/>
          <w:sz w:val="20"/>
          <w:szCs w:val="20"/>
          <w:u w:val="single"/>
        </w:rPr>
      </w:pPr>
    </w:p>
    <w:p w14:paraId="58CDDBA8" w14:textId="77777777" w:rsidR="009727DF" w:rsidRPr="009727DF" w:rsidRDefault="009727DF" w:rsidP="009727DF">
      <w:pPr>
        <w:pStyle w:val="ListParagraph"/>
        <w:autoSpaceDE w:val="0"/>
        <w:autoSpaceDN w:val="0"/>
        <w:adjustRightInd w:val="0"/>
        <w:spacing w:after="0" w:line="240" w:lineRule="auto"/>
        <w:ind w:left="360"/>
        <w:jc w:val="center"/>
        <w:rPr>
          <w:rFonts w:ascii="Calibri" w:hAnsi="Calibri" w:cs="Calibri"/>
          <w:sz w:val="20"/>
          <w:szCs w:val="20"/>
          <w:u w:val="single"/>
        </w:rPr>
      </w:pPr>
    </w:p>
    <w:p w14:paraId="6C709498" w14:textId="77777777" w:rsidR="009727DF" w:rsidRPr="009727DF" w:rsidRDefault="009727DF" w:rsidP="009727DF">
      <w:pPr>
        <w:pStyle w:val="ListParagraph"/>
        <w:autoSpaceDE w:val="0"/>
        <w:autoSpaceDN w:val="0"/>
        <w:adjustRightInd w:val="0"/>
        <w:spacing w:after="0" w:line="240" w:lineRule="auto"/>
        <w:ind w:left="360"/>
        <w:jc w:val="center"/>
        <w:rPr>
          <w:rFonts w:ascii="Calibri" w:hAnsi="Calibri" w:cs="Calibri"/>
          <w:b/>
          <w:sz w:val="28"/>
          <w:szCs w:val="28"/>
          <w:u w:val="single"/>
        </w:rPr>
      </w:pPr>
      <w:r w:rsidRPr="009727DF">
        <w:rPr>
          <w:rFonts w:ascii="Calibri" w:hAnsi="Calibri" w:cs="Calibri"/>
          <w:b/>
          <w:sz w:val="28"/>
          <w:szCs w:val="28"/>
          <w:u w:val="single"/>
        </w:rPr>
        <w:t>South East Region Swimmer and Coach Development Programme 2016</w:t>
      </w:r>
    </w:p>
    <w:p w14:paraId="36017FE2" w14:textId="77777777" w:rsidR="009727DF" w:rsidRDefault="009727DF" w:rsidP="009727DF">
      <w:pPr>
        <w:pStyle w:val="ListParagraph"/>
        <w:autoSpaceDE w:val="0"/>
        <w:autoSpaceDN w:val="0"/>
        <w:adjustRightInd w:val="0"/>
        <w:spacing w:after="0" w:line="240" w:lineRule="auto"/>
        <w:ind w:left="360"/>
        <w:jc w:val="center"/>
        <w:rPr>
          <w:rFonts w:ascii="Calibri" w:hAnsi="Calibri" w:cs="Calibri"/>
          <w:sz w:val="20"/>
          <w:szCs w:val="20"/>
          <w:u w:val="single"/>
        </w:rPr>
      </w:pPr>
    </w:p>
    <w:p w14:paraId="7293D3E5" w14:textId="77777777" w:rsidR="009727DF" w:rsidRDefault="009727DF" w:rsidP="009727DF">
      <w:pPr>
        <w:autoSpaceDE w:val="0"/>
        <w:autoSpaceDN w:val="0"/>
        <w:adjustRightInd w:val="0"/>
        <w:spacing w:after="0" w:line="240" w:lineRule="auto"/>
        <w:rPr>
          <w:rFonts w:ascii="Calibri" w:hAnsi="Calibri" w:cs="Calibri"/>
          <w:sz w:val="20"/>
          <w:szCs w:val="20"/>
          <w:u w:val="single"/>
        </w:rPr>
      </w:pPr>
    </w:p>
    <w:p w14:paraId="2C34ED61" w14:textId="77777777" w:rsidR="009727DF" w:rsidRPr="009727DF" w:rsidRDefault="009727DF" w:rsidP="009727DF">
      <w:pPr>
        <w:autoSpaceDE w:val="0"/>
        <w:autoSpaceDN w:val="0"/>
        <w:adjustRightInd w:val="0"/>
        <w:spacing w:after="0" w:line="240" w:lineRule="auto"/>
        <w:rPr>
          <w:rFonts w:ascii="Calibri" w:hAnsi="Calibri" w:cs="Calibri"/>
          <w:sz w:val="20"/>
          <w:szCs w:val="20"/>
          <w:u w:val="single"/>
        </w:rPr>
      </w:pPr>
    </w:p>
    <w:p w14:paraId="05837F61" w14:textId="77777777" w:rsidR="008754AB" w:rsidRPr="009727DF" w:rsidRDefault="009727DF" w:rsidP="009727DF">
      <w:pPr>
        <w:pStyle w:val="ListParagraph"/>
        <w:numPr>
          <w:ilvl w:val="0"/>
          <w:numId w:val="2"/>
        </w:numPr>
        <w:autoSpaceDE w:val="0"/>
        <w:autoSpaceDN w:val="0"/>
        <w:adjustRightInd w:val="0"/>
        <w:spacing w:after="0" w:line="240" w:lineRule="auto"/>
        <w:rPr>
          <w:rFonts w:ascii="Calibri" w:hAnsi="Calibri" w:cs="Calibri"/>
          <w:b/>
          <w:sz w:val="20"/>
          <w:szCs w:val="20"/>
          <w:u w:val="single"/>
        </w:rPr>
      </w:pPr>
      <w:r w:rsidRPr="009727DF">
        <w:rPr>
          <w:rFonts w:ascii="Calibri" w:hAnsi="Calibri" w:cs="Calibri"/>
          <w:b/>
          <w:sz w:val="20"/>
          <w:szCs w:val="20"/>
          <w:u w:val="single"/>
        </w:rPr>
        <w:t>Overview and Rationale:</w:t>
      </w:r>
    </w:p>
    <w:p w14:paraId="20BA5740" w14:textId="77777777" w:rsidR="009727DF" w:rsidRPr="009727DF" w:rsidRDefault="009727DF" w:rsidP="009727DF">
      <w:pPr>
        <w:pStyle w:val="ListParagraph"/>
        <w:autoSpaceDE w:val="0"/>
        <w:autoSpaceDN w:val="0"/>
        <w:adjustRightInd w:val="0"/>
        <w:spacing w:after="0" w:line="240" w:lineRule="auto"/>
        <w:ind w:left="360"/>
        <w:rPr>
          <w:rFonts w:ascii="Calibri" w:hAnsi="Calibri" w:cs="Calibri"/>
          <w:sz w:val="20"/>
          <w:szCs w:val="20"/>
          <w:u w:val="single"/>
        </w:rPr>
      </w:pPr>
    </w:p>
    <w:p w14:paraId="27B1EFC5" w14:textId="153328BF" w:rsidR="008754AB" w:rsidRPr="009727DF" w:rsidRDefault="008754AB" w:rsidP="009727DF">
      <w:pPr>
        <w:autoSpaceDE w:val="0"/>
        <w:autoSpaceDN w:val="0"/>
        <w:adjustRightInd w:val="0"/>
        <w:spacing w:after="0" w:line="240" w:lineRule="auto"/>
        <w:jc w:val="both"/>
        <w:rPr>
          <w:rFonts w:ascii="Calibri" w:hAnsi="Calibri" w:cs="Calibri"/>
          <w:sz w:val="20"/>
          <w:szCs w:val="20"/>
        </w:rPr>
      </w:pPr>
      <w:r w:rsidRPr="009727DF">
        <w:rPr>
          <w:rFonts w:ascii="Calibri" w:hAnsi="Calibri" w:cs="Calibri"/>
          <w:sz w:val="20"/>
          <w:szCs w:val="20"/>
        </w:rPr>
        <w:t xml:space="preserve">The strategic aim of the </w:t>
      </w:r>
      <w:r w:rsidR="009727DF">
        <w:rPr>
          <w:rFonts w:ascii="Calibri" w:hAnsi="Calibri" w:cs="Calibri"/>
          <w:sz w:val="20"/>
          <w:szCs w:val="20"/>
        </w:rPr>
        <w:t>Regional Swimmer and Coach Development Programme</w:t>
      </w:r>
      <w:r w:rsidRPr="009727DF">
        <w:rPr>
          <w:rFonts w:ascii="Calibri" w:hAnsi="Calibri" w:cs="Calibri"/>
          <w:sz w:val="20"/>
          <w:szCs w:val="20"/>
        </w:rPr>
        <w:t xml:space="preserve"> is to </w:t>
      </w:r>
      <w:r w:rsidR="009727DF" w:rsidRPr="009727DF">
        <w:rPr>
          <w:rFonts w:ascii="Calibri" w:hAnsi="Calibri" w:cs="Calibri"/>
          <w:sz w:val="20"/>
          <w:szCs w:val="20"/>
        </w:rPr>
        <w:t>d</w:t>
      </w:r>
      <w:r w:rsidR="009727DF">
        <w:rPr>
          <w:rFonts w:ascii="Calibri" w:hAnsi="Calibri" w:cs="Calibri"/>
          <w:sz w:val="20"/>
          <w:szCs w:val="20"/>
        </w:rPr>
        <w:t>evelop a system for both swimmer</w:t>
      </w:r>
      <w:r w:rsidR="009727DF" w:rsidRPr="009727DF">
        <w:rPr>
          <w:rFonts w:ascii="Calibri" w:hAnsi="Calibri" w:cs="Calibri"/>
          <w:sz w:val="20"/>
          <w:szCs w:val="20"/>
        </w:rPr>
        <w:t xml:space="preserve"> and coach development which underpins the </w:t>
      </w:r>
      <w:r w:rsidR="00C61BD6">
        <w:rPr>
          <w:rFonts w:ascii="Calibri" w:hAnsi="Calibri" w:cs="Calibri"/>
          <w:sz w:val="20"/>
          <w:szCs w:val="20"/>
        </w:rPr>
        <w:t xml:space="preserve">respective </w:t>
      </w:r>
      <w:r w:rsidR="009727DF" w:rsidRPr="009727DF">
        <w:rPr>
          <w:rFonts w:ascii="Calibri" w:hAnsi="Calibri" w:cs="Calibri"/>
          <w:sz w:val="20"/>
          <w:szCs w:val="20"/>
        </w:rPr>
        <w:t>National England Programmes pathway</w:t>
      </w:r>
      <w:r w:rsidR="00C61BD6">
        <w:rPr>
          <w:rFonts w:ascii="Calibri" w:hAnsi="Calibri" w:cs="Calibri"/>
          <w:sz w:val="20"/>
          <w:szCs w:val="20"/>
        </w:rPr>
        <w:t>s</w:t>
      </w:r>
      <w:r w:rsidR="009727DF" w:rsidRPr="009727DF">
        <w:rPr>
          <w:rFonts w:ascii="Calibri" w:hAnsi="Calibri" w:cs="Calibri"/>
          <w:sz w:val="20"/>
          <w:szCs w:val="20"/>
        </w:rPr>
        <w:t>.</w:t>
      </w:r>
    </w:p>
    <w:p w14:paraId="704810E9" w14:textId="77777777" w:rsidR="009727DF" w:rsidRPr="009727DF" w:rsidRDefault="009727DF" w:rsidP="009727DF">
      <w:pPr>
        <w:autoSpaceDE w:val="0"/>
        <w:autoSpaceDN w:val="0"/>
        <w:adjustRightInd w:val="0"/>
        <w:spacing w:after="0" w:line="240" w:lineRule="auto"/>
        <w:jc w:val="both"/>
        <w:rPr>
          <w:rFonts w:ascii="Calibri" w:hAnsi="Calibri" w:cs="Calibri"/>
          <w:color w:val="000000"/>
          <w:sz w:val="20"/>
          <w:szCs w:val="20"/>
        </w:rPr>
      </w:pPr>
    </w:p>
    <w:p w14:paraId="17BDAB44" w14:textId="1C766731" w:rsidR="008754AB" w:rsidRPr="009727DF" w:rsidRDefault="008754AB" w:rsidP="009727DF">
      <w:pPr>
        <w:autoSpaceDE w:val="0"/>
        <w:autoSpaceDN w:val="0"/>
        <w:adjustRightInd w:val="0"/>
        <w:spacing w:after="0" w:line="240" w:lineRule="auto"/>
        <w:jc w:val="both"/>
        <w:rPr>
          <w:rFonts w:ascii="Calibri" w:hAnsi="Calibri" w:cs="Calibri"/>
          <w:color w:val="000000"/>
          <w:sz w:val="20"/>
          <w:szCs w:val="20"/>
        </w:rPr>
      </w:pPr>
      <w:r w:rsidRPr="009727DF">
        <w:rPr>
          <w:rFonts w:ascii="Calibri" w:hAnsi="Calibri" w:cs="Calibri"/>
          <w:color w:val="000000"/>
          <w:sz w:val="20"/>
          <w:szCs w:val="20"/>
        </w:rPr>
        <w:t xml:space="preserve">Programme activities engage with swimmers whose age and stage in the pathway is of relevance to a trajectory onto </w:t>
      </w:r>
      <w:r w:rsidR="009727DF" w:rsidRPr="009727DF">
        <w:rPr>
          <w:rFonts w:ascii="Calibri" w:hAnsi="Calibri" w:cs="Calibri"/>
          <w:color w:val="000000"/>
          <w:sz w:val="20"/>
          <w:szCs w:val="20"/>
        </w:rPr>
        <w:t xml:space="preserve">the </w:t>
      </w:r>
      <w:r w:rsidR="00671272">
        <w:rPr>
          <w:rFonts w:ascii="Calibri" w:hAnsi="Calibri" w:cs="Calibri"/>
          <w:color w:val="000000"/>
          <w:sz w:val="20"/>
          <w:szCs w:val="20"/>
        </w:rPr>
        <w:t>England Programme</w:t>
      </w:r>
      <w:r w:rsidRPr="009727DF">
        <w:rPr>
          <w:rFonts w:ascii="Calibri" w:hAnsi="Calibri" w:cs="Calibri"/>
          <w:color w:val="000000"/>
          <w:sz w:val="20"/>
          <w:szCs w:val="20"/>
        </w:rPr>
        <w:t xml:space="preserve"> and potentially the achievement of </w:t>
      </w:r>
      <w:r w:rsidR="009727DF" w:rsidRPr="009727DF">
        <w:rPr>
          <w:rFonts w:ascii="Calibri" w:hAnsi="Calibri" w:cs="Calibri"/>
          <w:color w:val="000000"/>
          <w:sz w:val="20"/>
          <w:szCs w:val="20"/>
        </w:rPr>
        <w:t xml:space="preserve">advancement onto </w:t>
      </w:r>
      <w:r w:rsidR="003E234E">
        <w:rPr>
          <w:rFonts w:ascii="Calibri" w:hAnsi="Calibri" w:cs="Calibri"/>
          <w:color w:val="000000"/>
          <w:sz w:val="20"/>
          <w:szCs w:val="20"/>
        </w:rPr>
        <w:t xml:space="preserve">the </w:t>
      </w:r>
      <w:r w:rsidR="009727DF" w:rsidRPr="009727DF">
        <w:rPr>
          <w:rFonts w:ascii="Calibri" w:hAnsi="Calibri" w:cs="Calibri"/>
          <w:color w:val="000000"/>
          <w:sz w:val="20"/>
          <w:szCs w:val="20"/>
        </w:rPr>
        <w:t>World Class P</w:t>
      </w:r>
      <w:r w:rsidRPr="009727DF">
        <w:rPr>
          <w:rFonts w:ascii="Calibri" w:hAnsi="Calibri" w:cs="Calibri"/>
          <w:color w:val="000000"/>
          <w:sz w:val="20"/>
          <w:szCs w:val="20"/>
        </w:rPr>
        <w:t>rogrammes</w:t>
      </w:r>
      <w:r w:rsidR="003E234E">
        <w:rPr>
          <w:rFonts w:ascii="Calibri" w:hAnsi="Calibri" w:cs="Calibri"/>
          <w:color w:val="000000"/>
          <w:sz w:val="20"/>
          <w:szCs w:val="20"/>
        </w:rPr>
        <w:t xml:space="preserve"> (Podium Potential and Podium).</w:t>
      </w:r>
    </w:p>
    <w:p w14:paraId="6260037A" w14:textId="77777777" w:rsidR="008754AB" w:rsidRPr="009727DF" w:rsidRDefault="008754AB" w:rsidP="009727DF">
      <w:pPr>
        <w:autoSpaceDE w:val="0"/>
        <w:autoSpaceDN w:val="0"/>
        <w:adjustRightInd w:val="0"/>
        <w:spacing w:after="0" w:line="240" w:lineRule="auto"/>
        <w:jc w:val="both"/>
        <w:rPr>
          <w:rFonts w:ascii="Calibri" w:hAnsi="Calibri" w:cs="Calibri"/>
          <w:sz w:val="20"/>
          <w:szCs w:val="20"/>
        </w:rPr>
      </w:pPr>
    </w:p>
    <w:p w14:paraId="18724CDE" w14:textId="5E553437" w:rsidR="008754AB" w:rsidRPr="009727DF" w:rsidRDefault="008754AB" w:rsidP="009727DF">
      <w:pPr>
        <w:autoSpaceDE w:val="0"/>
        <w:autoSpaceDN w:val="0"/>
        <w:adjustRightInd w:val="0"/>
        <w:spacing w:after="0" w:line="240" w:lineRule="auto"/>
        <w:jc w:val="both"/>
        <w:rPr>
          <w:rFonts w:ascii="Calibri" w:hAnsi="Calibri" w:cs="Calibri"/>
          <w:sz w:val="20"/>
          <w:szCs w:val="20"/>
        </w:rPr>
      </w:pPr>
      <w:r w:rsidRPr="009727DF">
        <w:rPr>
          <w:rFonts w:ascii="Calibri" w:hAnsi="Calibri" w:cs="Calibri"/>
          <w:sz w:val="20"/>
          <w:szCs w:val="20"/>
        </w:rPr>
        <w:t xml:space="preserve">The selection policy provides a clear approach to </w:t>
      </w:r>
      <w:r w:rsidR="00671272">
        <w:rPr>
          <w:rFonts w:ascii="Calibri" w:hAnsi="Calibri" w:cs="Calibri"/>
          <w:sz w:val="20"/>
          <w:szCs w:val="20"/>
        </w:rPr>
        <w:t xml:space="preserve">identifying swimmers, </w:t>
      </w:r>
      <w:r w:rsidRPr="009727DF">
        <w:rPr>
          <w:rFonts w:ascii="Calibri" w:hAnsi="Calibri" w:cs="Calibri"/>
          <w:sz w:val="20"/>
          <w:szCs w:val="20"/>
        </w:rPr>
        <w:t xml:space="preserve">coaches </w:t>
      </w:r>
      <w:r w:rsidR="00671272">
        <w:rPr>
          <w:rFonts w:ascii="Calibri" w:hAnsi="Calibri" w:cs="Calibri"/>
          <w:sz w:val="20"/>
          <w:szCs w:val="20"/>
        </w:rPr>
        <w:t xml:space="preserve">and support staff </w:t>
      </w:r>
      <w:r w:rsidRPr="009727DF">
        <w:rPr>
          <w:rFonts w:ascii="Calibri" w:hAnsi="Calibri" w:cs="Calibri"/>
          <w:sz w:val="20"/>
          <w:szCs w:val="20"/>
        </w:rPr>
        <w:t xml:space="preserve">to attend </w:t>
      </w:r>
      <w:r w:rsidR="009727DF">
        <w:rPr>
          <w:rFonts w:ascii="Calibri" w:hAnsi="Calibri" w:cs="Calibri"/>
          <w:sz w:val="20"/>
          <w:szCs w:val="20"/>
        </w:rPr>
        <w:t xml:space="preserve">the outlined </w:t>
      </w:r>
      <w:r w:rsidRPr="009727DF">
        <w:rPr>
          <w:rFonts w:ascii="Calibri" w:hAnsi="Calibri" w:cs="Calibri"/>
          <w:sz w:val="20"/>
          <w:szCs w:val="20"/>
        </w:rPr>
        <w:t xml:space="preserve">programme activities.   </w:t>
      </w:r>
    </w:p>
    <w:p w14:paraId="73FBA98D" w14:textId="77777777" w:rsidR="008754AB" w:rsidRPr="009727DF" w:rsidRDefault="008754AB" w:rsidP="009727DF">
      <w:pPr>
        <w:pStyle w:val="Default"/>
        <w:rPr>
          <w:rFonts w:ascii="Calibri" w:hAnsi="Calibri"/>
          <w:bCs/>
          <w:color w:val="auto"/>
          <w:sz w:val="20"/>
          <w:szCs w:val="20"/>
        </w:rPr>
      </w:pPr>
    </w:p>
    <w:p w14:paraId="18A47C50" w14:textId="77777777" w:rsidR="009727DF" w:rsidRDefault="009727DF" w:rsidP="009727DF">
      <w:pPr>
        <w:pStyle w:val="Default"/>
        <w:rPr>
          <w:rFonts w:ascii="Calibri" w:hAnsi="Calibri"/>
          <w:bCs/>
          <w:color w:val="auto"/>
          <w:sz w:val="20"/>
          <w:szCs w:val="20"/>
        </w:rPr>
      </w:pPr>
    </w:p>
    <w:p w14:paraId="7941C6BA" w14:textId="77777777" w:rsidR="009727DF" w:rsidRPr="009727DF" w:rsidRDefault="009727DF" w:rsidP="009727DF">
      <w:pPr>
        <w:pStyle w:val="Default"/>
        <w:rPr>
          <w:rFonts w:ascii="Calibri" w:hAnsi="Calibri"/>
          <w:bCs/>
          <w:color w:val="auto"/>
          <w:sz w:val="20"/>
          <w:szCs w:val="20"/>
        </w:rPr>
      </w:pPr>
    </w:p>
    <w:p w14:paraId="6B71BA37" w14:textId="19A7FAFE" w:rsidR="008754AB" w:rsidRPr="009727DF" w:rsidRDefault="008754AB" w:rsidP="009727DF">
      <w:pPr>
        <w:pStyle w:val="ListParagraph"/>
        <w:numPr>
          <w:ilvl w:val="0"/>
          <w:numId w:val="2"/>
        </w:numPr>
        <w:spacing w:after="0" w:line="240" w:lineRule="auto"/>
        <w:rPr>
          <w:rFonts w:ascii="Calibri" w:hAnsi="Calibri"/>
          <w:b/>
          <w:sz w:val="20"/>
          <w:szCs w:val="20"/>
          <w:u w:val="single"/>
        </w:rPr>
      </w:pPr>
      <w:r w:rsidRPr="009727DF">
        <w:rPr>
          <w:rFonts w:ascii="Calibri" w:hAnsi="Calibri"/>
          <w:b/>
          <w:sz w:val="20"/>
          <w:szCs w:val="20"/>
          <w:u w:val="single"/>
        </w:rPr>
        <w:t xml:space="preserve">Regional Swimmer </w:t>
      </w:r>
      <w:r w:rsidR="009727DF" w:rsidRPr="009727DF">
        <w:rPr>
          <w:rFonts w:ascii="Calibri" w:hAnsi="Calibri"/>
          <w:b/>
          <w:sz w:val="20"/>
          <w:szCs w:val="20"/>
          <w:u w:val="single"/>
        </w:rPr>
        <w:t>and Coach Development Days – Swimmer Selection</w:t>
      </w:r>
      <w:r w:rsidR="00AA2539">
        <w:rPr>
          <w:rFonts w:ascii="Calibri" w:hAnsi="Calibri"/>
          <w:b/>
          <w:sz w:val="20"/>
          <w:szCs w:val="20"/>
          <w:u w:val="single"/>
        </w:rPr>
        <w:t>s</w:t>
      </w:r>
      <w:r w:rsidR="009727DF" w:rsidRPr="009727DF">
        <w:rPr>
          <w:rFonts w:ascii="Calibri" w:hAnsi="Calibri"/>
          <w:b/>
          <w:sz w:val="20"/>
          <w:szCs w:val="20"/>
          <w:u w:val="single"/>
        </w:rPr>
        <w:t>:</w:t>
      </w:r>
    </w:p>
    <w:p w14:paraId="0501B882" w14:textId="77777777" w:rsidR="008754AB" w:rsidRPr="009727DF" w:rsidRDefault="008754AB" w:rsidP="009727DF">
      <w:pPr>
        <w:spacing w:after="0" w:line="240" w:lineRule="auto"/>
        <w:rPr>
          <w:rFonts w:ascii="Calibri" w:hAnsi="Calibri"/>
          <w:sz w:val="20"/>
          <w:szCs w:val="20"/>
          <w:u w:val="single"/>
        </w:rPr>
      </w:pPr>
    </w:p>
    <w:p w14:paraId="2E1015B0" w14:textId="77777777" w:rsidR="008754AB" w:rsidRPr="009727DF" w:rsidRDefault="008754AB" w:rsidP="009727DF">
      <w:pPr>
        <w:spacing w:after="0" w:line="240" w:lineRule="auto"/>
        <w:rPr>
          <w:rFonts w:ascii="Calibri" w:hAnsi="Calibri"/>
          <w:i/>
          <w:sz w:val="20"/>
          <w:szCs w:val="20"/>
        </w:rPr>
      </w:pPr>
      <w:r w:rsidRPr="009727DF">
        <w:rPr>
          <w:rFonts w:ascii="Calibri" w:hAnsi="Calibri"/>
          <w:i/>
          <w:sz w:val="20"/>
          <w:szCs w:val="20"/>
        </w:rPr>
        <w:t>(Required activity level – Attendance at two x one day events In September 2016)</w:t>
      </w:r>
    </w:p>
    <w:p w14:paraId="32A63921" w14:textId="77777777" w:rsidR="00AA2539" w:rsidRPr="009727DF" w:rsidRDefault="00AA2539" w:rsidP="009727DF">
      <w:pPr>
        <w:spacing w:after="0" w:line="240" w:lineRule="auto"/>
        <w:rPr>
          <w:rFonts w:ascii="Calibri" w:hAnsi="Calibri"/>
          <w:i/>
          <w:sz w:val="20"/>
          <w:szCs w:val="20"/>
        </w:rPr>
      </w:pPr>
    </w:p>
    <w:p w14:paraId="00AB6E57" w14:textId="77777777" w:rsidR="009727DF" w:rsidRPr="009727DF" w:rsidRDefault="008754AB" w:rsidP="009727DF">
      <w:pPr>
        <w:spacing w:after="0" w:line="240" w:lineRule="auto"/>
        <w:ind w:left="720" w:hanging="720"/>
        <w:jc w:val="both"/>
        <w:rPr>
          <w:rFonts w:ascii="Calibri" w:hAnsi="Calibri"/>
          <w:sz w:val="20"/>
          <w:szCs w:val="20"/>
        </w:rPr>
      </w:pPr>
      <w:r w:rsidRPr="009727DF">
        <w:rPr>
          <w:rFonts w:ascii="Calibri" w:hAnsi="Calibri"/>
          <w:sz w:val="20"/>
          <w:szCs w:val="20"/>
        </w:rPr>
        <w:t xml:space="preserve">2.1 </w:t>
      </w:r>
      <w:r w:rsidRPr="009727DF">
        <w:rPr>
          <w:rFonts w:ascii="Calibri" w:hAnsi="Calibri"/>
          <w:sz w:val="20"/>
          <w:szCs w:val="20"/>
        </w:rPr>
        <w:tab/>
        <w:t xml:space="preserve">A maximum of 144 swimmers will be selected to attend </w:t>
      </w:r>
      <w:r w:rsidR="009727DF">
        <w:rPr>
          <w:rFonts w:ascii="Calibri" w:hAnsi="Calibri"/>
          <w:sz w:val="20"/>
          <w:szCs w:val="20"/>
        </w:rPr>
        <w:t xml:space="preserve">the two x one day </w:t>
      </w:r>
      <w:r w:rsidRPr="009727DF">
        <w:rPr>
          <w:rFonts w:ascii="Calibri" w:hAnsi="Calibri"/>
          <w:sz w:val="20"/>
          <w:szCs w:val="20"/>
        </w:rPr>
        <w:t>development camps. The 144 will be comprised of:</w:t>
      </w:r>
    </w:p>
    <w:p w14:paraId="4BB4A5AB" w14:textId="77777777" w:rsidR="009727DF" w:rsidRDefault="009727DF" w:rsidP="009727DF">
      <w:pPr>
        <w:pStyle w:val="ListParagraph"/>
        <w:spacing w:after="0" w:line="240" w:lineRule="auto"/>
        <w:jc w:val="both"/>
        <w:rPr>
          <w:rFonts w:ascii="Calibri" w:hAnsi="Calibri"/>
          <w:sz w:val="20"/>
          <w:szCs w:val="20"/>
        </w:rPr>
      </w:pPr>
    </w:p>
    <w:p w14:paraId="6C447573" w14:textId="77777777" w:rsidR="009727DF" w:rsidRPr="009727DF" w:rsidRDefault="009727DF" w:rsidP="009727DF">
      <w:pPr>
        <w:pStyle w:val="ListParagraph"/>
        <w:spacing w:after="0" w:line="240" w:lineRule="auto"/>
        <w:jc w:val="both"/>
        <w:rPr>
          <w:rFonts w:ascii="Calibri" w:hAnsi="Calibri"/>
          <w:sz w:val="20"/>
          <w:szCs w:val="20"/>
        </w:rPr>
      </w:pPr>
      <w:r>
        <w:rPr>
          <w:rFonts w:ascii="Calibri" w:hAnsi="Calibri"/>
          <w:sz w:val="20"/>
          <w:szCs w:val="20"/>
        </w:rPr>
        <w:t xml:space="preserve">36 x </w:t>
      </w:r>
      <w:r w:rsidR="008754AB" w:rsidRPr="009727DF">
        <w:rPr>
          <w:rFonts w:ascii="Calibri" w:hAnsi="Calibri"/>
          <w:sz w:val="20"/>
          <w:szCs w:val="20"/>
        </w:rPr>
        <w:t>11 years Girls (2005 Born)</w:t>
      </w:r>
    </w:p>
    <w:p w14:paraId="195AAA66" w14:textId="77777777" w:rsidR="008754AB" w:rsidRPr="009727DF" w:rsidRDefault="009727DF" w:rsidP="009727DF">
      <w:pPr>
        <w:spacing w:after="0" w:line="240" w:lineRule="auto"/>
        <w:ind w:left="720"/>
        <w:rPr>
          <w:rFonts w:ascii="Calibri" w:hAnsi="Calibri"/>
          <w:sz w:val="20"/>
          <w:szCs w:val="20"/>
        </w:rPr>
      </w:pPr>
      <w:r>
        <w:rPr>
          <w:rFonts w:ascii="Calibri" w:hAnsi="Calibri"/>
          <w:sz w:val="20"/>
          <w:szCs w:val="20"/>
        </w:rPr>
        <w:t xml:space="preserve">36 x </w:t>
      </w:r>
      <w:r w:rsidR="008754AB" w:rsidRPr="009727DF">
        <w:rPr>
          <w:rFonts w:ascii="Calibri" w:hAnsi="Calibri"/>
          <w:sz w:val="20"/>
          <w:szCs w:val="20"/>
        </w:rPr>
        <w:t>11 years Boys (2005 Born)</w:t>
      </w:r>
    </w:p>
    <w:p w14:paraId="4647DB01" w14:textId="77777777" w:rsidR="009727DF" w:rsidRDefault="008754AB" w:rsidP="009727DF">
      <w:pPr>
        <w:spacing w:after="0" w:line="240" w:lineRule="auto"/>
        <w:ind w:left="720"/>
        <w:rPr>
          <w:rFonts w:ascii="Calibri" w:hAnsi="Calibri"/>
          <w:sz w:val="20"/>
          <w:szCs w:val="20"/>
        </w:rPr>
      </w:pPr>
      <w:r w:rsidRPr="009727DF">
        <w:rPr>
          <w:rFonts w:ascii="Calibri" w:hAnsi="Calibri"/>
          <w:sz w:val="20"/>
          <w:szCs w:val="20"/>
        </w:rPr>
        <w:t>36 x 12 years Girls (2004 Born)</w:t>
      </w:r>
    </w:p>
    <w:p w14:paraId="4DA987EF" w14:textId="77777777" w:rsidR="008754AB" w:rsidRDefault="009727DF" w:rsidP="009727DF">
      <w:pPr>
        <w:spacing w:after="0" w:line="240" w:lineRule="auto"/>
        <w:ind w:left="720"/>
        <w:rPr>
          <w:rFonts w:ascii="Calibri" w:hAnsi="Calibri"/>
          <w:sz w:val="20"/>
          <w:szCs w:val="20"/>
        </w:rPr>
      </w:pPr>
      <w:r>
        <w:rPr>
          <w:rFonts w:ascii="Calibri" w:hAnsi="Calibri"/>
          <w:sz w:val="20"/>
          <w:szCs w:val="20"/>
        </w:rPr>
        <w:t xml:space="preserve">36 x </w:t>
      </w:r>
      <w:r w:rsidR="008754AB" w:rsidRPr="009727DF">
        <w:rPr>
          <w:rFonts w:ascii="Calibri" w:hAnsi="Calibri"/>
          <w:sz w:val="20"/>
          <w:szCs w:val="20"/>
        </w:rPr>
        <w:t>12 years Boys (2004 Born)</w:t>
      </w:r>
      <w:r>
        <w:rPr>
          <w:rFonts w:ascii="Calibri" w:hAnsi="Calibri"/>
          <w:sz w:val="20"/>
          <w:szCs w:val="20"/>
        </w:rPr>
        <w:tab/>
      </w:r>
      <w:r>
        <w:rPr>
          <w:rFonts w:ascii="Calibri" w:hAnsi="Calibri"/>
          <w:sz w:val="20"/>
          <w:szCs w:val="20"/>
        </w:rPr>
        <w:tab/>
      </w:r>
      <w:r>
        <w:rPr>
          <w:rFonts w:ascii="Calibri" w:hAnsi="Calibri"/>
          <w:sz w:val="20"/>
          <w:szCs w:val="20"/>
        </w:rPr>
        <w:tab/>
      </w:r>
      <w:r w:rsidR="008754AB" w:rsidRPr="009727DF">
        <w:rPr>
          <w:rFonts w:ascii="Calibri" w:hAnsi="Calibri"/>
          <w:sz w:val="20"/>
          <w:szCs w:val="20"/>
        </w:rPr>
        <w:t>Age as 31</w:t>
      </w:r>
      <w:r w:rsidR="008754AB" w:rsidRPr="009727DF">
        <w:rPr>
          <w:rFonts w:ascii="Calibri" w:hAnsi="Calibri"/>
          <w:sz w:val="20"/>
          <w:szCs w:val="20"/>
          <w:vertAlign w:val="superscript"/>
        </w:rPr>
        <w:t>st</w:t>
      </w:r>
      <w:r w:rsidR="008754AB" w:rsidRPr="009727DF">
        <w:rPr>
          <w:rFonts w:ascii="Calibri" w:hAnsi="Calibri"/>
          <w:sz w:val="20"/>
          <w:szCs w:val="20"/>
        </w:rPr>
        <w:t xml:space="preserve"> December 2016.</w:t>
      </w:r>
    </w:p>
    <w:p w14:paraId="470EDEB0" w14:textId="77777777" w:rsidR="00AA2539" w:rsidRDefault="00AA2539" w:rsidP="00AA2539">
      <w:pPr>
        <w:spacing w:after="0" w:line="240" w:lineRule="auto"/>
        <w:rPr>
          <w:rFonts w:ascii="Calibri" w:hAnsi="Calibri"/>
          <w:sz w:val="20"/>
          <w:szCs w:val="20"/>
        </w:rPr>
      </w:pPr>
    </w:p>
    <w:p w14:paraId="11CD4150" w14:textId="77777777" w:rsidR="009727DF" w:rsidRPr="009727DF" w:rsidRDefault="009727DF" w:rsidP="009727DF">
      <w:pPr>
        <w:spacing w:after="0" w:line="240" w:lineRule="auto"/>
        <w:rPr>
          <w:rFonts w:ascii="Calibri" w:hAnsi="Calibri"/>
          <w:sz w:val="20"/>
          <w:szCs w:val="20"/>
        </w:rPr>
      </w:pPr>
      <w:r>
        <w:rPr>
          <w:rFonts w:ascii="Calibri" w:hAnsi="Calibri"/>
          <w:sz w:val="20"/>
          <w:szCs w:val="20"/>
        </w:rPr>
        <w:t>2.2</w:t>
      </w:r>
      <w:r>
        <w:rPr>
          <w:rFonts w:ascii="Calibri" w:hAnsi="Calibri"/>
          <w:sz w:val="20"/>
          <w:szCs w:val="20"/>
        </w:rPr>
        <w:tab/>
        <w:t>Swimmers must be eligible to represent England at International level.</w:t>
      </w:r>
    </w:p>
    <w:p w14:paraId="2081E7CC" w14:textId="77777777" w:rsidR="00AA2539" w:rsidRPr="009727DF" w:rsidRDefault="00AA2539" w:rsidP="00AA2539">
      <w:pPr>
        <w:spacing w:after="0" w:line="240" w:lineRule="auto"/>
        <w:rPr>
          <w:rFonts w:ascii="Calibri" w:hAnsi="Calibri"/>
          <w:sz w:val="20"/>
          <w:szCs w:val="20"/>
        </w:rPr>
      </w:pPr>
    </w:p>
    <w:p w14:paraId="1DEE895C" w14:textId="3B829159" w:rsidR="008754AB" w:rsidRPr="009727DF" w:rsidRDefault="009727DF" w:rsidP="009727DF">
      <w:pPr>
        <w:spacing w:after="0" w:line="240" w:lineRule="auto"/>
        <w:ind w:left="720" w:hanging="720"/>
        <w:jc w:val="both"/>
        <w:rPr>
          <w:rFonts w:ascii="Calibri" w:hAnsi="Calibri"/>
          <w:sz w:val="20"/>
          <w:szCs w:val="20"/>
        </w:rPr>
      </w:pPr>
      <w:r>
        <w:rPr>
          <w:rFonts w:ascii="Calibri" w:hAnsi="Calibri"/>
          <w:sz w:val="20"/>
          <w:szCs w:val="20"/>
        </w:rPr>
        <w:t>2.3</w:t>
      </w:r>
      <w:r w:rsidR="008754AB" w:rsidRPr="009727DF">
        <w:rPr>
          <w:rFonts w:ascii="Calibri" w:hAnsi="Calibri"/>
          <w:sz w:val="20"/>
          <w:szCs w:val="20"/>
        </w:rPr>
        <w:tab/>
        <w:t xml:space="preserve">Ranking times achieved </w:t>
      </w:r>
      <w:r w:rsidR="00E05AE2">
        <w:rPr>
          <w:rFonts w:ascii="Calibri" w:hAnsi="Calibri"/>
          <w:sz w:val="20"/>
          <w:szCs w:val="20"/>
        </w:rPr>
        <w:t xml:space="preserve">either short course or long course </w:t>
      </w:r>
      <w:r w:rsidR="008754AB" w:rsidRPr="009727DF">
        <w:rPr>
          <w:rFonts w:ascii="Calibri" w:hAnsi="Calibri"/>
          <w:sz w:val="20"/>
          <w:szCs w:val="20"/>
        </w:rPr>
        <w:t>between the 1</w:t>
      </w:r>
      <w:r w:rsidR="008754AB" w:rsidRPr="009727DF">
        <w:rPr>
          <w:rFonts w:ascii="Calibri" w:hAnsi="Calibri"/>
          <w:sz w:val="20"/>
          <w:szCs w:val="20"/>
          <w:vertAlign w:val="superscript"/>
        </w:rPr>
        <w:t>st</w:t>
      </w:r>
      <w:r w:rsidR="008754AB" w:rsidRPr="009727DF">
        <w:rPr>
          <w:rFonts w:ascii="Calibri" w:hAnsi="Calibri"/>
          <w:sz w:val="20"/>
          <w:szCs w:val="20"/>
        </w:rPr>
        <w:t xml:space="preserve"> January and the 18</w:t>
      </w:r>
      <w:r w:rsidR="008754AB" w:rsidRPr="009727DF">
        <w:rPr>
          <w:rFonts w:ascii="Calibri" w:hAnsi="Calibri"/>
          <w:sz w:val="20"/>
          <w:szCs w:val="20"/>
          <w:vertAlign w:val="superscript"/>
        </w:rPr>
        <w:t>th</w:t>
      </w:r>
      <w:r w:rsidR="008754AB" w:rsidRPr="009727DF">
        <w:rPr>
          <w:rFonts w:ascii="Calibri" w:hAnsi="Calibri"/>
          <w:sz w:val="20"/>
          <w:szCs w:val="20"/>
        </w:rPr>
        <w:t xml:space="preserve"> April 2016 (the closing date for the 14 years and under South East Region Championships 2016) will be used to select swimmers from Olympic events. Olympic events are defined as:</w:t>
      </w:r>
    </w:p>
    <w:p w14:paraId="63185E38" w14:textId="77777777" w:rsidR="009727DF" w:rsidRDefault="009727DF" w:rsidP="009727DF">
      <w:pPr>
        <w:spacing w:after="0" w:line="240" w:lineRule="auto"/>
        <w:ind w:firstLine="720"/>
        <w:rPr>
          <w:rFonts w:ascii="Calibri" w:hAnsi="Calibri"/>
          <w:sz w:val="20"/>
          <w:szCs w:val="20"/>
        </w:rPr>
      </w:pPr>
    </w:p>
    <w:p w14:paraId="38E37558" w14:textId="77777777" w:rsidR="008754AB" w:rsidRPr="009727DF" w:rsidRDefault="008754AB" w:rsidP="009727DF">
      <w:pPr>
        <w:spacing w:after="0" w:line="240" w:lineRule="auto"/>
        <w:ind w:firstLine="720"/>
        <w:rPr>
          <w:rFonts w:ascii="Calibri" w:hAnsi="Calibri"/>
          <w:sz w:val="20"/>
          <w:szCs w:val="20"/>
        </w:rPr>
      </w:pPr>
      <w:r w:rsidRPr="009727DF">
        <w:rPr>
          <w:rFonts w:ascii="Calibri" w:hAnsi="Calibri"/>
          <w:sz w:val="20"/>
          <w:szCs w:val="20"/>
        </w:rPr>
        <w:t xml:space="preserve">50m Freestyle </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Male and Female</w:t>
      </w:r>
    </w:p>
    <w:p w14:paraId="09197322"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100m Freestyle</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Male and Female</w:t>
      </w:r>
    </w:p>
    <w:p w14:paraId="3062A1BD"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 xml:space="preserve">200m Freestyle </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Male and Female</w:t>
      </w:r>
    </w:p>
    <w:p w14:paraId="52E3A6F3"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 xml:space="preserve">400m Freestyle </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Male and Female</w:t>
      </w:r>
    </w:p>
    <w:p w14:paraId="0288A993"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800m Freestyle</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Female Only</w:t>
      </w:r>
    </w:p>
    <w:p w14:paraId="4FDE1217"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 xml:space="preserve">1500m Freestyle </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Male Only</w:t>
      </w:r>
    </w:p>
    <w:p w14:paraId="1568E436"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100m Butterfly</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Male and Female</w:t>
      </w:r>
    </w:p>
    <w:p w14:paraId="7407ACA7"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200m Butterfly</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Male and Female</w:t>
      </w:r>
    </w:p>
    <w:p w14:paraId="657775FB"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100m Backstroke</w:t>
      </w:r>
      <w:r w:rsidRPr="009727DF">
        <w:rPr>
          <w:rFonts w:ascii="Calibri" w:hAnsi="Calibri"/>
          <w:sz w:val="20"/>
          <w:szCs w:val="20"/>
        </w:rPr>
        <w:tab/>
      </w:r>
      <w:r w:rsidRPr="009727DF">
        <w:rPr>
          <w:rFonts w:ascii="Calibri" w:hAnsi="Calibri"/>
          <w:sz w:val="20"/>
          <w:szCs w:val="20"/>
        </w:rPr>
        <w:tab/>
      </w:r>
      <w:r w:rsidRPr="009727DF">
        <w:rPr>
          <w:rFonts w:ascii="Calibri" w:hAnsi="Calibri"/>
          <w:sz w:val="20"/>
          <w:szCs w:val="20"/>
        </w:rPr>
        <w:tab/>
        <w:t>Male and Female</w:t>
      </w:r>
    </w:p>
    <w:p w14:paraId="32F60D01"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lastRenderedPageBreak/>
        <w:t xml:space="preserve">200m Backstroke </w:t>
      </w:r>
      <w:r w:rsidRPr="009727DF">
        <w:rPr>
          <w:rFonts w:ascii="Calibri" w:hAnsi="Calibri"/>
          <w:sz w:val="20"/>
          <w:szCs w:val="20"/>
        </w:rPr>
        <w:tab/>
      </w:r>
      <w:r w:rsidRPr="009727DF">
        <w:rPr>
          <w:rFonts w:ascii="Calibri" w:hAnsi="Calibri"/>
          <w:sz w:val="20"/>
          <w:szCs w:val="20"/>
        </w:rPr>
        <w:tab/>
        <w:t>Male and Female</w:t>
      </w:r>
    </w:p>
    <w:p w14:paraId="245DABA4"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100m Breaststroke</w:t>
      </w:r>
      <w:r w:rsidRPr="009727DF">
        <w:rPr>
          <w:rFonts w:ascii="Calibri" w:hAnsi="Calibri"/>
          <w:sz w:val="20"/>
          <w:szCs w:val="20"/>
        </w:rPr>
        <w:tab/>
      </w:r>
      <w:r w:rsidRPr="009727DF">
        <w:rPr>
          <w:rFonts w:ascii="Calibri" w:hAnsi="Calibri"/>
          <w:sz w:val="20"/>
          <w:szCs w:val="20"/>
        </w:rPr>
        <w:tab/>
        <w:t>Male and Female</w:t>
      </w:r>
    </w:p>
    <w:p w14:paraId="388E88F9"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 xml:space="preserve">200m Breaststroke </w:t>
      </w:r>
      <w:r w:rsidRPr="009727DF">
        <w:rPr>
          <w:rFonts w:ascii="Calibri" w:hAnsi="Calibri"/>
          <w:sz w:val="20"/>
          <w:szCs w:val="20"/>
        </w:rPr>
        <w:tab/>
      </w:r>
      <w:r w:rsidRPr="009727DF">
        <w:rPr>
          <w:rFonts w:ascii="Calibri" w:hAnsi="Calibri"/>
          <w:sz w:val="20"/>
          <w:szCs w:val="20"/>
        </w:rPr>
        <w:tab/>
        <w:t>Male and Female</w:t>
      </w:r>
    </w:p>
    <w:p w14:paraId="4F297C7E" w14:textId="77777777" w:rsidR="008754AB" w:rsidRPr="009727DF" w:rsidRDefault="008754AB" w:rsidP="009727DF">
      <w:pPr>
        <w:pStyle w:val="ListParagraph"/>
        <w:spacing w:after="0" w:line="240" w:lineRule="auto"/>
        <w:rPr>
          <w:rFonts w:ascii="Calibri" w:hAnsi="Calibri"/>
          <w:sz w:val="20"/>
          <w:szCs w:val="20"/>
        </w:rPr>
      </w:pPr>
      <w:r w:rsidRPr="009727DF">
        <w:rPr>
          <w:rFonts w:ascii="Calibri" w:hAnsi="Calibri"/>
          <w:sz w:val="20"/>
          <w:szCs w:val="20"/>
        </w:rPr>
        <w:t>200m Individual Medley</w:t>
      </w:r>
      <w:r w:rsidRPr="009727DF">
        <w:rPr>
          <w:rFonts w:ascii="Calibri" w:hAnsi="Calibri"/>
          <w:sz w:val="20"/>
          <w:szCs w:val="20"/>
        </w:rPr>
        <w:tab/>
      </w:r>
      <w:r w:rsidRPr="009727DF">
        <w:rPr>
          <w:rFonts w:ascii="Calibri" w:hAnsi="Calibri"/>
          <w:sz w:val="20"/>
          <w:szCs w:val="20"/>
        </w:rPr>
        <w:tab/>
        <w:t>Male and Female</w:t>
      </w:r>
    </w:p>
    <w:p w14:paraId="5C2140B6" w14:textId="77777777" w:rsidR="00FC76F8" w:rsidRDefault="008754AB" w:rsidP="00FC76F8">
      <w:pPr>
        <w:pStyle w:val="ListParagraph"/>
        <w:spacing w:after="0" w:line="240" w:lineRule="auto"/>
        <w:rPr>
          <w:rFonts w:ascii="Calibri" w:hAnsi="Calibri"/>
          <w:sz w:val="20"/>
          <w:szCs w:val="20"/>
        </w:rPr>
      </w:pPr>
      <w:r w:rsidRPr="009727DF">
        <w:rPr>
          <w:rFonts w:ascii="Calibri" w:hAnsi="Calibri"/>
          <w:sz w:val="20"/>
          <w:szCs w:val="20"/>
        </w:rPr>
        <w:t>400m Individual Medley</w:t>
      </w:r>
      <w:r w:rsidRPr="009727DF">
        <w:rPr>
          <w:rFonts w:ascii="Calibri" w:hAnsi="Calibri"/>
          <w:sz w:val="20"/>
          <w:szCs w:val="20"/>
        </w:rPr>
        <w:tab/>
      </w:r>
      <w:r w:rsidRPr="009727DF">
        <w:rPr>
          <w:rFonts w:ascii="Calibri" w:hAnsi="Calibri"/>
          <w:sz w:val="20"/>
          <w:szCs w:val="20"/>
        </w:rPr>
        <w:tab/>
        <w:t>Male and Female</w:t>
      </w:r>
    </w:p>
    <w:p w14:paraId="144ED6EA" w14:textId="77777777" w:rsidR="00FC76F8" w:rsidRPr="00AA2539" w:rsidRDefault="00FC76F8" w:rsidP="00AA2539">
      <w:pPr>
        <w:spacing w:after="0" w:line="240" w:lineRule="auto"/>
        <w:rPr>
          <w:rFonts w:ascii="Calibri" w:hAnsi="Calibri"/>
          <w:sz w:val="20"/>
          <w:szCs w:val="20"/>
        </w:rPr>
      </w:pPr>
    </w:p>
    <w:p w14:paraId="01CC8272" w14:textId="005E866A" w:rsidR="008754AB" w:rsidRPr="00FC76F8" w:rsidRDefault="00FC76F8" w:rsidP="00FC76F8">
      <w:pPr>
        <w:spacing w:after="0" w:line="240" w:lineRule="auto"/>
        <w:rPr>
          <w:rFonts w:ascii="Calibri" w:hAnsi="Calibri"/>
          <w:sz w:val="20"/>
          <w:szCs w:val="20"/>
        </w:rPr>
      </w:pPr>
      <w:r>
        <w:rPr>
          <w:rFonts w:ascii="Calibri" w:hAnsi="Calibri"/>
          <w:sz w:val="20"/>
          <w:szCs w:val="20"/>
        </w:rPr>
        <w:t>2.4</w:t>
      </w:r>
      <w:r>
        <w:rPr>
          <w:rFonts w:ascii="Calibri" w:hAnsi="Calibri"/>
          <w:sz w:val="20"/>
          <w:szCs w:val="20"/>
        </w:rPr>
        <w:tab/>
      </w:r>
      <w:r w:rsidR="008754AB" w:rsidRPr="00FC76F8">
        <w:rPr>
          <w:rFonts w:ascii="Calibri" w:hAnsi="Calibri"/>
          <w:sz w:val="20"/>
          <w:szCs w:val="20"/>
        </w:rPr>
        <w:t>Swimmers will be selected ba</w:t>
      </w:r>
      <w:r w:rsidRPr="00FC76F8">
        <w:rPr>
          <w:rFonts w:ascii="Calibri" w:hAnsi="Calibri"/>
          <w:sz w:val="20"/>
          <w:szCs w:val="20"/>
        </w:rPr>
        <w:t>sed on the following priorities:</w:t>
      </w:r>
    </w:p>
    <w:p w14:paraId="1DB50776" w14:textId="77777777" w:rsidR="008754AB" w:rsidRPr="009727DF" w:rsidRDefault="008754AB" w:rsidP="009727DF">
      <w:pPr>
        <w:pStyle w:val="ListParagraph"/>
        <w:spacing w:after="0" w:line="240" w:lineRule="auto"/>
        <w:rPr>
          <w:rFonts w:ascii="Calibri" w:hAnsi="Calibri"/>
          <w:sz w:val="20"/>
          <w:szCs w:val="20"/>
        </w:rPr>
      </w:pPr>
    </w:p>
    <w:p w14:paraId="44EC0E9D" w14:textId="495A6F82" w:rsidR="009727DF" w:rsidRPr="00FC76F8" w:rsidRDefault="00FC76F8" w:rsidP="00FC76F8">
      <w:pPr>
        <w:spacing w:after="0" w:line="240" w:lineRule="auto"/>
        <w:ind w:left="720" w:hanging="720"/>
        <w:jc w:val="both"/>
        <w:rPr>
          <w:rFonts w:ascii="Calibri" w:hAnsi="Calibri"/>
          <w:sz w:val="20"/>
          <w:szCs w:val="20"/>
        </w:rPr>
      </w:pPr>
      <w:r>
        <w:rPr>
          <w:rFonts w:ascii="Calibri" w:hAnsi="Calibri"/>
          <w:sz w:val="20"/>
          <w:szCs w:val="20"/>
        </w:rPr>
        <w:t>2.4.1</w:t>
      </w:r>
      <w:r>
        <w:rPr>
          <w:rFonts w:ascii="Calibri" w:hAnsi="Calibri"/>
          <w:sz w:val="20"/>
          <w:szCs w:val="20"/>
        </w:rPr>
        <w:tab/>
      </w:r>
      <w:r w:rsidR="008754AB" w:rsidRPr="00FC76F8">
        <w:rPr>
          <w:rFonts w:ascii="Calibri" w:hAnsi="Calibri"/>
          <w:sz w:val="20"/>
          <w:szCs w:val="20"/>
        </w:rPr>
        <w:t>The highest ranked swimmer in each Olympic event followed by the second highest ranked, third highest ranked etc until all 36 places in each of the four age group categories are filled.</w:t>
      </w:r>
    </w:p>
    <w:p w14:paraId="2EF97839" w14:textId="77777777" w:rsidR="009727DF" w:rsidRPr="009727DF" w:rsidRDefault="009727DF" w:rsidP="009727DF">
      <w:pPr>
        <w:spacing w:after="0" w:line="240" w:lineRule="auto"/>
        <w:jc w:val="both"/>
        <w:rPr>
          <w:rFonts w:ascii="Calibri" w:hAnsi="Calibri"/>
          <w:sz w:val="20"/>
          <w:szCs w:val="20"/>
        </w:rPr>
      </w:pPr>
    </w:p>
    <w:p w14:paraId="3689B4C8" w14:textId="4D39B1C9" w:rsidR="008754AB" w:rsidRPr="00FC76F8" w:rsidRDefault="008754AB" w:rsidP="00FC76F8">
      <w:pPr>
        <w:pStyle w:val="ListParagraph"/>
        <w:numPr>
          <w:ilvl w:val="2"/>
          <w:numId w:val="20"/>
        </w:numPr>
        <w:spacing w:after="0" w:line="240" w:lineRule="auto"/>
        <w:jc w:val="both"/>
        <w:rPr>
          <w:rFonts w:ascii="Calibri" w:hAnsi="Calibri"/>
          <w:sz w:val="20"/>
          <w:szCs w:val="20"/>
        </w:rPr>
      </w:pPr>
      <w:r w:rsidRPr="00FC76F8">
        <w:rPr>
          <w:rFonts w:ascii="Calibri" w:hAnsi="Calibri"/>
          <w:sz w:val="20"/>
          <w:szCs w:val="20"/>
        </w:rPr>
        <w:t>Where identified swimmers have an equal ranking priority will be given to:</w:t>
      </w:r>
      <w:bookmarkStart w:id="0" w:name="_GoBack"/>
      <w:bookmarkEnd w:id="0"/>
    </w:p>
    <w:p w14:paraId="1C21A038" w14:textId="77777777" w:rsidR="008754AB" w:rsidRPr="009727DF" w:rsidRDefault="008754AB" w:rsidP="009727DF">
      <w:pPr>
        <w:pStyle w:val="ListParagraph"/>
        <w:numPr>
          <w:ilvl w:val="0"/>
          <w:numId w:val="4"/>
        </w:numPr>
        <w:spacing w:after="0" w:line="240" w:lineRule="auto"/>
        <w:rPr>
          <w:rFonts w:ascii="Calibri" w:hAnsi="Calibri"/>
          <w:sz w:val="20"/>
          <w:szCs w:val="20"/>
        </w:rPr>
      </w:pPr>
      <w:r w:rsidRPr="009727DF">
        <w:rPr>
          <w:rFonts w:ascii="Calibri" w:hAnsi="Calibri"/>
          <w:sz w:val="20"/>
          <w:szCs w:val="20"/>
        </w:rPr>
        <w:t>The swimmer with the most events in which they achieve a top 10 ranked time</w:t>
      </w:r>
      <w:r w:rsidR="009727DF" w:rsidRPr="009727DF">
        <w:rPr>
          <w:rFonts w:ascii="Calibri" w:hAnsi="Calibri"/>
          <w:sz w:val="20"/>
          <w:szCs w:val="20"/>
        </w:rPr>
        <w:t>.</w:t>
      </w:r>
    </w:p>
    <w:p w14:paraId="73C9393C" w14:textId="16560CBE" w:rsidR="00DC7620" w:rsidRDefault="008754AB" w:rsidP="00DC7620">
      <w:pPr>
        <w:pStyle w:val="ListParagraph"/>
        <w:numPr>
          <w:ilvl w:val="0"/>
          <w:numId w:val="4"/>
        </w:numPr>
        <w:spacing w:after="0" w:line="240" w:lineRule="auto"/>
        <w:rPr>
          <w:rFonts w:ascii="Calibri" w:hAnsi="Calibri"/>
          <w:sz w:val="20"/>
          <w:szCs w:val="20"/>
        </w:rPr>
      </w:pPr>
      <w:r w:rsidRPr="009727DF">
        <w:rPr>
          <w:rFonts w:ascii="Calibri" w:hAnsi="Calibri"/>
          <w:sz w:val="20"/>
          <w:szCs w:val="20"/>
        </w:rPr>
        <w:t>The swimmer with the high</w:t>
      </w:r>
      <w:r w:rsidR="009727DF" w:rsidRPr="009727DF">
        <w:rPr>
          <w:rFonts w:ascii="Calibri" w:hAnsi="Calibri"/>
          <w:sz w:val="20"/>
          <w:szCs w:val="20"/>
        </w:rPr>
        <w:t xml:space="preserve">est absolute FINA point score in a single </w:t>
      </w:r>
      <w:r w:rsidR="00DC7620">
        <w:rPr>
          <w:rFonts w:ascii="Calibri" w:hAnsi="Calibri"/>
          <w:sz w:val="20"/>
          <w:szCs w:val="20"/>
        </w:rPr>
        <w:t xml:space="preserve">Olympic </w:t>
      </w:r>
      <w:r w:rsidR="009727DF" w:rsidRPr="009727DF">
        <w:rPr>
          <w:rFonts w:ascii="Calibri" w:hAnsi="Calibri"/>
          <w:sz w:val="20"/>
          <w:szCs w:val="20"/>
        </w:rPr>
        <w:t>event.</w:t>
      </w:r>
    </w:p>
    <w:p w14:paraId="40CE2F19" w14:textId="77777777" w:rsidR="006B39BF" w:rsidRPr="006B39BF" w:rsidRDefault="006B39BF" w:rsidP="006B39BF">
      <w:pPr>
        <w:spacing w:after="0" w:line="240" w:lineRule="auto"/>
        <w:ind w:left="720"/>
        <w:rPr>
          <w:rFonts w:ascii="Calibri" w:hAnsi="Calibri"/>
          <w:sz w:val="20"/>
          <w:szCs w:val="20"/>
        </w:rPr>
      </w:pPr>
    </w:p>
    <w:p w14:paraId="7E338619" w14:textId="77777777" w:rsidR="00DC7620" w:rsidRDefault="00DC7620" w:rsidP="00DC7620">
      <w:pPr>
        <w:spacing w:after="0" w:line="240" w:lineRule="auto"/>
        <w:rPr>
          <w:rFonts w:ascii="Calibri" w:hAnsi="Calibri"/>
          <w:sz w:val="20"/>
          <w:szCs w:val="20"/>
        </w:rPr>
      </w:pPr>
    </w:p>
    <w:p w14:paraId="679BA646" w14:textId="14CD97A6" w:rsidR="006B39BF" w:rsidRDefault="006B39BF" w:rsidP="006B39BF">
      <w:pPr>
        <w:spacing w:after="0" w:line="240" w:lineRule="auto"/>
        <w:ind w:left="720" w:hanging="720"/>
        <w:jc w:val="both"/>
        <w:rPr>
          <w:rFonts w:ascii="Calibri" w:hAnsi="Calibri"/>
          <w:sz w:val="20"/>
          <w:szCs w:val="20"/>
        </w:rPr>
      </w:pPr>
      <w:r>
        <w:rPr>
          <w:rFonts w:ascii="Calibri" w:hAnsi="Calibri"/>
          <w:sz w:val="20"/>
          <w:szCs w:val="20"/>
        </w:rPr>
        <w:t>2.5</w:t>
      </w:r>
      <w:r>
        <w:rPr>
          <w:rFonts w:ascii="Calibri" w:hAnsi="Calibri"/>
          <w:sz w:val="20"/>
          <w:szCs w:val="20"/>
        </w:rPr>
        <w:tab/>
      </w:r>
      <w:r w:rsidR="00DC7620">
        <w:rPr>
          <w:rFonts w:ascii="Calibri" w:hAnsi="Calibri"/>
          <w:sz w:val="20"/>
          <w:szCs w:val="20"/>
        </w:rPr>
        <w:t xml:space="preserve">A list of selected swimmers will be placed on the South East region website by </w:t>
      </w:r>
      <w:r w:rsidR="00790D07">
        <w:rPr>
          <w:rFonts w:ascii="Calibri" w:hAnsi="Calibri"/>
          <w:sz w:val="20"/>
          <w:szCs w:val="20"/>
        </w:rPr>
        <w:t>Wednesday 4</w:t>
      </w:r>
      <w:r w:rsidR="00790D07" w:rsidRPr="00790D07">
        <w:rPr>
          <w:rFonts w:ascii="Calibri" w:hAnsi="Calibri"/>
          <w:sz w:val="20"/>
          <w:szCs w:val="20"/>
          <w:vertAlign w:val="superscript"/>
        </w:rPr>
        <w:t>th</w:t>
      </w:r>
      <w:r w:rsidR="00790D07">
        <w:rPr>
          <w:rFonts w:ascii="Calibri" w:hAnsi="Calibri"/>
          <w:sz w:val="20"/>
          <w:szCs w:val="20"/>
        </w:rPr>
        <w:t xml:space="preserve"> </w:t>
      </w:r>
      <w:r>
        <w:rPr>
          <w:rFonts w:ascii="Calibri" w:hAnsi="Calibri"/>
          <w:sz w:val="20"/>
          <w:szCs w:val="20"/>
        </w:rPr>
        <w:t>May 2016 and letters will be sent to swimmers via the club contacts logged with the South East region office</w:t>
      </w:r>
      <w:r w:rsidR="002862A4">
        <w:rPr>
          <w:rFonts w:ascii="Calibri" w:hAnsi="Calibri"/>
          <w:sz w:val="20"/>
          <w:szCs w:val="20"/>
        </w:rPr>
        <w:t>, prior to Saturday 14</w:t>
      </w:r>
      <w:r w:rsidR="002862A4" w:rsidRPr="002862A4">
        <w:rPr>
          <w:rFonts w:ascii="Calibri" w:hAnsi="Calibri"/>
          <w:sz w:val="20"/>
          <w:szCs w:val="20"/>
          <w:vertAlign w:val="superscript"/>
        </w:rPr>
        <w:t>th</w:t>
      </w:r>
      <w:r w:rsidR="002862A4">
        <w:rPr>
          <w:rFonts w:ascii="Calibri" w:hAnsi="Calibri"/>
          <w:sz w:val="20"/>
          <w:szCs w:val="20"/>
        </w:rPr>
        <w:t xml:space="preserve"> May 2016</w:t>
      </w:r>
      <w:r>
        <w:rPr>
          <w:rFonts w:ascii="Calibri" w:hAnsi="Calibri"/>
          <w:sz w:val="20"/>
          <w:szCs w:val="20"/>
        </w:rPr>
        <w:t>. Swimmers can sign up and pay for the camps as per the options detailed on the selection letter.</w:t>
      </w:r>
    </w:p>
    <w:p w14:paraId="66CE37CB" w14:textId="77777777" w:rsidR="006B39BF" w:rsidRDefault="006B39BF" w:rsidP="006B39BF">
      <w:pPr>
        <w:spacing w:after="0" w:line="240" w:lineRule="auto"/>
        <w:jc w:val="both"/>
        <w:rPr>
          <w:rFonts w:ascii="Calibri" w:hAnsi="Calibri"/>
          <w:sz w:val="20"/>
          <w:szCs w:val="20"/>
        </w:rPr>
      </w:pPr>
    </w:p>
    <w:p w14:paraId="6367EED2" w14:textId="77777777" w:rsidR="008754AB" w:rsidRPr="009727DF" w:rsidRDefault="008754AB" w:rsidP="009727DF">
      <w:pPr>
        <w:pStyle w:val="Default"/>
        <w:rPr>
          <w:rFonts w:ascii="Calibri" w:hAnsi="Calibri"/>
          <w:bCs/>
          <w:color w:val="auto"/>
          <w:sz w:val="20"/>
          <w:szCs w:val="20"/>
        </w:rPr>
      </w:pPr>
    </w:p>
    <w:p w14:paraId="2541D970" w14:textId="77777777" w:rsidR="008754AB" w:rsidRPr="009727DF" w:rsidRDefault="008754AB" w:rsidP="009727DF">
      <w:pPr>
        <w:pStyle w:val="Default"/>
        <w:rPr>
          <w:rFonts w:ascii="Calibri" w:hAnsi="Calibri"/>
          <w:bCs/>
          <w:color w:val="auto"/>
          <w:sz w:val="20"/>
          <w:szCs w:val="20"/>
        </w:rPr>
      </w:pPr>
    </w:p>
    <w:p w14:paraId="1E639888" w14:textId="25D26427" w:rsidR="008754AB" w:rsidRPr="00AA2539" w:rsidRDefault="00AA2539" w:rsidP="009727DF">
      <w:pPr>
        <w:pStyle w:val="Default"/>
        <w:rPr>
          <w:rFonts w:ascii="Calibri" w:hAnsi="Calibri"/>
          <w:b/>
          <w:bCs/>
          <w:color w:val="auto"/>
          <w:sz w:val="20"/>
          <w:szCs w:val="20"/>
        </w:rPr>
      </w:pPr>
      <w:r w:rsidRPr="00AA2539">
        <w:rPr>
          <w:rFonts w:ascii="Calibri" w:hAnsi="Calibri"/>
          <w:b/>
          <w:bCs/>
          <w:color w:val="auto"/>
          <w:sz w:val="20"/>
          <w:szCs w:val="20"/>
        </w:rPr>
        <w:t>3.0</w:t>
      </w:r>
      <w:r w:rsidRPr="00AA2539">
        <w:rPr>
          <w:rFonts w:ascii="Calibri" w:hAnsi="Calibri"/>
          <w:b/>
          <w:bCs/>
          <w:color w:val="auto"/>
          <w:sz w:val="20"/>
          <w:szCs w:val="20"/>
        </w:rPr>
        <w:tab/>
      </w:r>
      <w:r w:rsidRPr="00AA2539">
        <w:rPr>
          <w:rFonts w:ascii="Calibri" w:hAnsi="Calibri"/>
          <w:b/>
          <w:bCs/>
          <w:color w:val="auto"/>
          <w:sz w:val="20"/>
          <w:szCs w:val="20"/>
          <w:u w:val="single"/>
        </w:rPr>
        <w:t>Regional Swimmer and Coach Development Days –</w:t>
      </w:r>
      <w:r w:rsidR="004229A5">
        <w:rPr>
          <w:rFonts w:ascii="Calibri" w:hAnsi="Calibri"/>
          <w:b/>
          <w:bCs/>
          <w:color w:val="auto"/>
          <w:sz w:val="20"/>
          <w:szCs w:val="20"/>
          <w:u w:val="single"/>
        </w:rPr>
        <w:t xml:space="preserve"> Coach</w:t>
      </w:r>
      <w:r w:rsidRPr="00AA2539">
        <w:rPr>
          <w:rFonts w:ascii="Calibri" w:hAnsi="Calibri"/>
          <w:b/>
          <w:bCs/>
          <w:color w:val="auto"/>
          <w:sz w:val="20"/>
          <w:szCs w:val="20"/>
          <w:u w:val="single"/>
        </w:rPr>
        <w:t xml:space="preserve"> Selections</w:t>
      </w:r>
    </w:p>
    <w:p w14:paraId="65EED717" w14:textId="7524A3AC" w:rsidR="008754AB" w:rsidRDefault="008754AB" w:rsidP="009727DF">
      <w:pPr>
        <w:spacing w:after="0" w:line="240" w:lineRule="auto"/>
        <w:rPr>
          <w:rFonts w:ascii="Calibri" w:hAnsi="Calibri" w:cs="Calibri"/>
          <w:sz w:val="20"/>
          <w:szCs w:val="20"/>
          <w:u w:val="single"/>
        </w:rPr>
      </w:pPr>
    </w:p>
    <w:p w14:paraId="2EF2EC0E" w14:textId="10AA2F5E" w:rsidR="00AA2539" w:rsidRPr="00671272" w:rsidRDefault="00671272" w:rsidP="009727DF">
      <w:pPr>
        <w:spacing w:after="0" w:line="240" w:lineRule="auto"/>
        <w:rPr>
          <w:rFonts w:ascii="Calibri" w:hAnsi="Calibri"/>
          <w:i/>
          <w:sz w:val="20"/>
          <w:szCs w:val="20"/>
        </w:rPr>
      </w:pPr>
      <w:r w:rsidRPr="009727DF">
        <w:rPr>
          <w:rFonts w:ascii="Calibri" w:hAnsi="Calibri"/>
          <w:i/>
          <w:sz w:val="20"/>
          <w:szCs w:val="20"/>
        </w:rPr>
        <w:t xml:space="preserve">(Required activity level – Attendance at two x one day events </w:t>
      </w:r>
      <w:r>
        <w:rPr>
          <w:rFonts w:ascii="Calibri" w:hAnsi="Calibri"/>
          <w:i/>
          <w:sz w:val="20"/>
          <w:szCs w:val="20"/>
        </w:rPr>
        <w:t>In September 2016)</w:t>
      </w:r>
    </w:p>
    <w:p w14:paraId="63A702DE" w14:textId="77777777" w:rsidR="00671272" w:rsidRPr="009727DF" w:rsidRDefault="00671272" w:rsidP="009727DF">
      <w:pPr>
        <w:spacing w:after="0" w:line="240" w:lineRule="auto"/>
        <w:rPr>
          <w:rFonts w:ascii="Calibri" w:hAnsi="Calibri" w:cs="Calibri"/>
          <w:sz w:val="20"/>
          <w:szCs w:val="20"/>
          <w:u w:val="single"/>
        </w:rPr>
      </w:pPr>
    </w:p>
    <w:p w14:paraId="0E2A6ACB" w14:textId="300797F5" w:rsidR="00AA2539" w:rsidRDefault="00AA2539" w:rsidP="00AA2539">
      <w:pPr>
        <w:spacing w:after="0" w:line="240" w:lineRule="auto"/>
        <w:ind w:left="720" w:hanging="720"/>
        <w:jc w:val="both"/>
        <w:rPr>
          <w:rFonts w:ascii="Calibri" w:hAnsi="Calibri"/>
          <w:sz w:val="20"/>
          <w:szCs w:val="20"/>
        </w:rPr>
      </w:pPr>
      <w:r>
        <w:rPr>
          <w:rFonts w:ascii="Calibri" w:hAnsi="Calibri"/>
          <w:i/>
          <w:sz w:val="20"/>
          <w:szCs w:val="20"/>
        </w:rPr>
        <w:t>3.1</w:t>
      </w:r>
      <w:r>
        <w:rPr>
          <w:rFonts w:ascii="Calibri" w:hAnsi="Calibri"/>
          <w:i/>
          <w:sz w:val="20"/>
          <w:szCs w:val="20"/>
        </w:rPr>
        <w:tab/>
      </w:r>
      <w:r w:rsidRPr="00AA2539">
        <w:rPr>
          <w:rFonts w:ascii="Calibri" w:hAnsi="Calibri"/>
          <w:sz w:val="20"/>
          <w:szCs w:val="20"/>
        </w:rPr>
        <w:t>A Head Coach for each of the four camps will be selected at the absolute discretion of the England Programmes Officer overseeing the South East Region.</w:t>
      </w:r>
      <w:r>
        <w:rPr>
          <w:rFonts w:ascii="Calibri" w:hAnsi="Calibri"/>
          <w:sz w:val="20"/>
          <w:szCs w:val="20"/>
        </w:rPr>
        <w:t xml:space="preserve"> Where possible, these coaches will have served </w:t>
      </w:r>
      <w:r w:rsidR="005E38BC">
        <w:rPr>
          <w:rFonts w:ascii="Calibri" w:hAnsi="Calibri"/>
          <w:sz w:val="20"/>
          <w:szCs w:val="20"/>
        </w:rPr>
        <w:t xml:space="preserve">previously </w:t>
      </w:r>
      <w:r>
        <w:rPr>
          <w:rFonts w:ascii="Calibri" w:hAnsi="Calibri"/>
          <w:sz w:val="20"/>
          <w:szCs w:val="20"/>
        </w:rPr>
        <w:t xml:space="preserve">as </w:t>
      </w:r>
      <w:r w:rsidR="005E38BC">
        <w:rPr>
          <w:rFonts w:ascii="Calibri" w:hAnsi="Calibri"/>
          <w:sz w:val="20"/>
          <w:szCs w:val="20"/>
        </w:rPr>
        <w:t xml:space="preserve">a </w:t>
      </w:r>
      <w:r>
        <w:rPr>
          <w:rFonts w:ascii="Calibri" w:hAnsi="Calibri"/>
          <w:sz w:val="20"/>
          <w:szCs w:val="20"/>
        </w:rPr>
        <w:t xml:space="preserve">group </w:t>
      </w:r>
      <w:r w:rsidR="005E38BC">
        <w:rPr>
          <w:rFonts w:ascii="Calibri" w:hAnsi="Calibri"/>
          <w:sz w:val="20"/>
          <w:szCs w:val="20"/>
        </w:rPr>
        <w:t>coach</w:t>
      </w:r>
      <w:r>
        <w:rPr>
          <w:rFonts w:ascii="Calibri" w:hAnsi="Calibri"/>
          <w:sz w:val="20"/>
          <w:szCs w:val="20"/>
        </w:rPr>
        <w:t xml:space="preserve"> on the region</w:t>
      </w:r>
      <w:r w:rsidR="005E38BC">
        <w:rPr>
          <w:rFonts w:ascii="Calibri" w:hAnsi="Calibri"/>
          <w:sz w:val="20"/>
          <w:szCs w:val="20"/>
        </w:rPr>
        <w:t>al programme</w:t>
      </w:r>
      <w:r>
        <w:rPr>
          <w:rFonts w:ascii="Calibri" w:hAnsi="Calibri"/>
          <w:sz w:val="20"/>
          <w:szCs w:val="20"/>
        </w:rPr>
        <w:t>. A daily rate and reasonable expenses will be offered to the successful candidates, in line with the South East region policies.</w:t>
      </w:r>
    </w:p>
    <w:p w14:paraId="6361AA11" w14:textId="77777777" w:rsidR="00AA2539" w:rsidRDefault="00AA2539" w:rsidP="00AA2539">
      <w:pPr>
        <w:spacing w:after="0" w:line="240" w:lineRule="auto"/>
        <w:ind w:left="720" w:hanging="720"/>
        <w:jc w:val="both"/>
        <w:rPr>
          <w:rFonts w:ascii="Calibri" w:hAnsi="Calibri"/>
          <w:sz w:val="20"/>
          <w:szCs w:val="20"/>
        </w:rPr>
      </w:pPr>
    </w:p>
    <w:p w14:paraId="34C64636" w14:textId="5A01E47E" w:rsidR="00AA2539" w:rsidRDefault="00AA2539" w:rsidP="00AA2539">
      <w:pPr>
        <w:spacing w:after="0" w:line="240" w:lineRule="auto"/>
        <w:ind w:left="720" w:hanging="720"/>
        <w:jc w:val="both"/>
        <w:rPr>
          <w:rFonts w:ascii="Calibri" w:hAnsi="Calibri"/>
          <w:sz w:val="20"/>
          <w:szCs w:val="20"/>
        </w:rPr>
      </w:pPr>
      <w:r>
        <w:rPr>
          <w:rFonts w:ascii="Calibri" w:hAnsi="Calibri"/>
          <w:sz w:val="20"/>
          <w:szCs w:val="20"/>
        </w:rPr>
        <w:t xml:space="preserve">3.2 </w:t>
      </w:r>
      <w:r>
        <w:rPr>
          <w:rFonts w:ascii="Calibri" w:hAnsi="Calibri"/>
          <w:sz w:val="20"/>
          <w:szCs w:val="20"/>
        </w:rPr>
        <w:tab/>
        <w:t xml:space="preserve">An additional 24 Group Coaches will be selected </w:t>
      </w:r>
      <w:r w:rsidR="00D64833">
        <w:rPr>
          <w:rFonts w:ascii="Calibri" w:hAnsi="Calibri"/>
          <w:sz w:val="20"/>
          <w:szCs w:val="20"/>
        </w:rPr>
        <w:t xml:space="preserve">at the absolute discretion of </w:t>
      </w:r>
      <w:r>
        <w:rPr>
          <w:rFonts w:ascii="Calibri" w:hAnsi="Calibri"/>
          <w:sz w:val="20"/>
          <w:szCs w:val="20"/>
        </w:rPr>
        <w:t xml:space="preserve">the England Programmes Officer </w:t>
      </w:r>
      <w:r w:rsidR="00D64833">
        <w:rPr>
          <w:rFonts w:ascii="Calibri" w:hAnsi="Calibri"/>
          <w:sz w:val="20"/>
          <w:szCs w:val="20"/>
        </w:rPr>
        <w:t xml:space="preserve">overseeing the South East region, </w:t>
      </w:r>
      <w:r>
        <w:rPr>
          <w:rFonts w:ascii="Calibri" w:hAnsi="Calibri"/>
          <w:sz w:val="20"/>
          <w:szCs w:val="20"/>
        </w:rPr>
        <w:t>in consultation with the regionally appointed Club Development Officer. Interested coaches are required to complete</w:t>
      </w:r>
      <w:r w:rsidR="006F616F">
        <w:rPr>
          <w:rFonts w:ascii="Calibri" w:hAnsi="Calibri"/>
          <w:sz w:val="20"/>
          <w:szCs w:val="20"/>
        </w:rPr>
        <w:t xml:space="preserve"> an expression of interest form. These can be found on the South East region website and will be circulated during the regional championships. </w:t>
      </w:r>
      <w:r>
        <w:rPr>
          <w:rFonts w:ascii="Calibri" w:hAnsi="Calibri"/>
          <w:sz w:val="20"/>
          <w:szCs w:val="20"/>
        </w:rPr>
        <w:t>Reasonable expenses will be offered to the successful applicants in line with the South East region policies.</w:t>
      </w:r>
    </w:p>
    <w:p w14:paraId="02A0F743" w14:textId="77777777" w:rsidR="004229A5" w:rsidRDefault="004229A5" w:rsidP="00AA2539">
      <w:pPr>
        <w:spacing w:after="0" w:line="240" w:lineRule="auto"/>
        <w:ind w:left="720" w:hanging="720"/>
        <w:jc w:val="both"/>
        <w:rPr>
          <w:rFonts w:ascii="Calibri" w:hAnsi="Calibri"/>
          <w:sz w:val="20"/>
          <w:szCs w:val="20"/>
        </w:rPr>
      </w:pPr>
    </w:p>
    <w:p w14:paraId="1359027D" w14:textId="77777777" w:rsidR="004229A5" w:rsidRDefault="004229A5" w:rsidP="00AA2539">
      <w:pPr>
        <w:spacing w:after="0" w:line="240" w:lineRule="auto"/>
        <w:ind w:left="720" w:hanging="720"/>
        <w:jc w:val="both"/>
        <w:rPr>
          <w:rFonts w:ascii="Calibri" w:hAnsi="Calibri"/>
          <w:sz w:val="20"/>
          <w:szCs w:val="20"/>
        </w:rPr>
      </w:pPr>
    </w:p>
    <w:p w14:paraId="3EDF97FC" w14:textId="77777777" w:rsidR="004229A5" w:rsidRDefault="004229A5" w:rsidP="00AA2539">
      <w:pPr>
        <w:spacing w:after="0" w:line="240" w:lineRule="auto"/>
        <w:ind w:left="720" w:hanging="720"/>
        <w:jc w:val="both"/>
        <w:rPr>
          <w:rFonts w:ascii="Calibri" w:hAnsi="Calibri"/>
          <w:sz w:val="20"/>
          <w:szCs w:val="20"/>
        </w:rPr>
      </w:pPr>
    </w:p>
    <w:p w14:paraId="58C1327A" w14:textId="4DC81865" w:rsidR="004229A5" w:rsidRDefault="004229A5" w:rsidP="00AA2539">
      <w:pPr>
        <w:spacing w:after="0" w:line="240" w:lineRule="auto"/>
        <w:ind w:left="720" w:hanging="720"/>
        <w:jc w:val="both"/>
        <w:rPr>
          <w:rFonts w:ascii="Calibri" w:hAnsi="Calibri"/>
          <w:b/>
          <w:sz w:val="20"/>
          <w:szCs w:val="20"/>
          <w:u w:val="single"/>
        </w:rPr>
      </w:pPr>
      <w:r w:rsidRPr="004229A5">
        <w:rPr>
          <w:rFonts w:ascii="Calibri" w:hAnsi="Calibri"/>
          <w:b/>
          <w:sz w:val="20"/>
          <w:szCs w:val="20"/>
        </w:rPr>
        <w:t>4.0</w:t>
      </w:r>
      <w:r w:rsidRPr="004229A5">
        <w:rPr>
          <w:rFonts w:ascii="Calibri" w:hAnsi="Calibri"/>
          <w:b/>
          <w:sz w:val="20"/>
          <w:szCs w:val="20"/>
        </w:rPr>
        <w:tab/>
      </w:r>
      <w:r w:rsidRPr="004229A5">
        <w:rPr>
          <w:rFonts w:ascii="Calibri" w:hAnsi="Calibri"/>
          <w:b/>
          <w:sz w:val="20"/>
          <w:szCs w:val="20"/>
          <w:u w:val="single"/>
        </w:rPr>
        <w:t>Regional Swimmer and Coach Development Days –</w:t>
      </w:r>
      <w:r w:rsidR="000A302D">
        <w:rPr>
          <w:rFonts w:ascii="Calibri" w:hAnsi="Calibri"/>
          <w:b/>
          <w:sz w:val="20"/>
          <w:szCs w:val="20"/>
          <w:u w:val="single"/>
        </w:rPr>
        <w:t xml:space="preserve"> Support </w:t>
      </w:r>
      <w:r w:rsidRPr="004229A5">
        <w:rPr>
          <w:rFonts w:ascii="Calibri" w:hAnsi="Calibri"/>
          <w:b/>
          <w:sz w:val="20"/>
          <w:szCs w:val="20"/>
          <w:u w:val="single"/>
        </w:rPr>
        <w:t>Staff Selections</w:t>
      </w:r>
    </w:p>
    <w:p w14:paraId="31FBE6CB" w14:textId="77777777" w:rsidR="000A302D" w:rsidRDefault="000A302D" w:rsidP="00AA2539">
      <w:pPr>
        <w:spacing w:after="0" w:line="240" w:lineRule="auto"/>
        <w:ind w:left="720" w:hanging="720"/>
        <w:jc w:val="both"/>
        <w:rPr>
          <w:rFonts w:ascii="Calibri" w:hAnsi="Calibri"/>
          <w:b/>
          <w:sz w:val="20"/>
          <w:szCs w:val="20"/>
        </w:rPr>
      </w:pPr>
    </w:p>
    <w:p w14:paraId="6AB6974B" w14:textId="497060DE" w:rsidR="000A302D" w:rsidRPr="00671272" w:rsidRDefault="000A302D" w:rsidP="000A302D">
      <w:pPr>
        <w:spacing w:after="0" w:line="240" w:lineRule="auto"/>
        <w:rPr>
          <w:rFonts w:ascii="Calibri" w:hAnsi="Calibri"/>
          <w:i/>
          <w:sz w:val="20"/>
          <w:szCs w:val="20"/>
        </w:rPr>
      </w:pPr>
      <w:r w:rsidRPr="009727DF">
        <w:rPr>
          <w:rFonts w:ascii="Calibri" w:hAnsi="Calibri"/>
          <w:i/>
          <w:sz w:val="20"/>
          <w:szCs w:val="20"/>
        </w:rPr>
        <w:t xml:space="preserve">(Required activity level – Attendance at </w:t>
      </w:r>
      <w:r>
        <w:rPr>
          <w:rFonts w:ascii="Calibri" w:hAnsi="Calibri"/>
          <w:i/>
          <w:sz w:val="20"/>
          <w:szCs w:val="20"/>
        </w:rPr>
        <w:t xml:space="preserve">one/ </w:t>
      </w:r>
      <w:r w:rsidRPr="009727DF">
        <w:rPr>
          <w:rFonts w:ascii="Calibri" w:hAnsi="Calibri"/>
          <w:i/>
          <w:sz w:val="20"/>
          <w:szCs w:val="20"/>
        </w:rPr>
        <w:t xml:space="preserve">two x one day events </w:t>
      </w:r>
      <w:r>
        <w:rPr>
          <w:rFonts w:ascii="Calibri" w:hAnsi="Calibri"/>
          <w:i/>
          <w:sz w:val="20"/>
          <w:szCs w:val="20"/>
        </w:rPr>
        <w:t>In September 2016)</w:t>
      </w:r>
    </w:p>
    <w:p w14:paraId="67BF33DA" w14:textId="77777777" w:rsidR="00AA2539" w:rsidRDefault="00AA2539" w:rsidP="000A302D">
      <w:pPr>
        <w:spacing w:after="0" w:line="240" w:lineRule="auto"/>
        <w:jc w:val="both"/>
        <w:rPr>
          <w:rFonts w:ascii="Calibri" w:hAnsi="Calibri"/>
          <w:sz w:val="20"/>
          <w:szCs w:val="20"/>
        </w:rPr>
      </w:pPr>
    </w:p>
    <w:p w14:paraId="3FA1E6F1" w14:textId="496C7A75" w:rsidR="00AA2539" w:rsidRDefault="004229A5" w:rsidP="00AA2539">
      <w:pPr>
        <w:spacing w:after="0" w:line="240" w:lineRule="auto"/>
        <w:ind w:left="720" w:hanging="720"/>
        <w:jc w:val="both"/>
        <w:rPr>
          <w:rFonts w:ascii="Calibri" w:hAnsi="Calibri"/>
          <w:sz w:val="20"/>
          <w:szCs w:val="20"/>
        </w:rPr>
      </w:pPr>
      <w:r>
        <w:rPr>
          <w:rFonts w:ascii="Calibri" w:hAnsi="Calibri"/>
          <w:sz w:val="20"/>
          <w:szCs w:val="20"/>
        </w:rPr>
        <w:t>4.1</w:t>
      </w:r>
      <w:r w:rsidR="005E46EC">
        <w:rPr>
          <w:rFonts w:ascii="Calibri" w:hAnsi="Calibri"/>
          <w:sz w:val="20"/>
          <w:szCs w:val="20"/>
        </w:rPr>
        <w:tab/>
        <w:t>Relevant Sport S</w:t>
      </w:r>
      <w:r w:rsidR="00AA2539">
        <w:rPr>
          <w:rFonts w:ascii="Calibri" w:hAnsi="Calibri"/>
          <w:sz w:val="20"/>
          <w:szCs w:val="20"/>
        </w:rPr>
        <w:t xml:space="preserve">cience support staff will be selected at the absolute discretion of the England Programmes Officer </w:t>
      </w:r>
      <w:r w:rsidR="005E38BC">
        <w:rPr>
          <w:rFonts w:ascii="Calibri" w:hAnsi="Calibri"/>
          <w:sz w:val="20"/>
          <w:szCs w:val="20"/>
        </w:rPr>
        <w:t xml:space="preserve">overseeing the South East region, </w:t>
      </w:r>
      <w:r w:rsidR="00AA2539">
        <w:rPr>
          <w:rFonts w:ascii="Calibri" w:hAnsi="Calibri"/>
          <w:sz w:val="20"/>
          <w:szCs w:val="20"/>
        </w:rPr>
        <w:t>in consultation with the England Programmes Sport Science and Sports Medicine lead.</w:t>
      </w:r>
      <w:r w:rsidR="00AA2539" w:rsidRPr="00AA2539">
        <w:rPr>
          <w:rFonts w:ascii="Calibri" w:hAnsi="Calibri"/>
          <w:sz w:val="20"/>
          <w:szCs w:val="20"/>
        </w:rPr>
        <w:t xml:space="preserve"> </w:t>
      </w:r>
      <w:r w:rsidR="00AA2539">
        <w:rPr>
          <w:rFonts w:ascii="Calibri" w:hAnsi="Calibri"/>
          <w:sz w:val="20"/>
          <w:szCs w:val="20"/>
        </w:rPr>
        <w:t>A daily rate and reasonable expenses will be offered to the successful candidates, in line with the South East region policies.</w:t>
      </w:r>
    </w:p>
    <w:p w14:paraId="0BC695B9" w14:textId="77777777" w:rsidR="00AA2539" w:rsidRDefault="00AA2539" w:rsidP="00AA2539">
      <w:pPr>
        <w:spacing w:after="0" w:line="240" w:lineRule="auto"/>
        <w:jc w:val="both"/>
        <w:rPr>
          <w:rFonts w:ascii="Calibri" w:hAnsi="Calibri"/>
          <w:sz w:val="20"/>
          <w:szCs w:val="20"/>
        </w:rPr>
      </w:pPr>
    </w:p>
    <w:p w14:paraId="74578473" w14:textId="648022EB" w:rsidR="00AA2539" w:rsidRDefault="004229A5" w:rsidP="00AA2539">
      <w:pPr>
        <w:spacing w:after="0" w:line="240" w:lineRule="auto"/>
        <w:ind w:left="720" w:hanging="720"/>
        <w:jc w:val="both"/>
        <w:rPr>
          <w:rFonts w:ascii="Calibri" w:hAnsi="Calibri"/>
          <w:sz w:val="20"/>
          <w:szCs w:val="20"/>
        </w:rPr>
      </w:pPr>
      <w:r>
        <w:rPr>
          <w:rFonts w:ascii="Calibri" w:hAnsi="Calibri"/>
          <w:sz w:val="20"/>
          <w:szCs w:val="20"/>
        </w:rPr>
        <w:t>4.2</w:t>
      </w:r>
      <w:r w:rsidR="00AA2539">
        <w:rPr>
          <w:rFonts w:ascii="Calibri" w:hAnsi="Calibri"/>
          <w:sz w:val="20"/>
          <w:szCs w:val="20"/>
        </w:rPr>
        <w:tab/>
        <w:t>Team managers will be selected at the absolute discretion of the regionally appointed Club Development Officer.</w:t>
      </w:r>
      <w:r w:rsidR="00AA2539" w:rsidRPr="00AA2539">
        <w:rPr>
          <w:rFonts w:ascii="Calibri" w:hAnsi="Calibri"/>
          <w:sz w:val="20"/>
          <w:szCs w:val="20"/>
        </w:rPr>
        <w:t xml:space="preserve"> </w:t>
      </w:r>
      <w:r w:rsidR="00790D07">
        <w:rPr>
          <w:rFonts w:ascii="Calibri" w:hAnsi="Calibri"/>
          <w:sz w:val="20"/>
          <w:szCs w:val="20"/>
        </w:rPr>
        <w:t>A daily rate and r</w:t>
      </w:r>
      <w:r w:rsidR="00AA2539">
        <w:rPr>
          <w:rFonts w:ascii="Calibri" w:hAnsi="Calibri"/>
          <w:sz w:val="20"/>
          <w:szCs w:val="20"/>
        </w:rPr>
        <w:t>easonable expenses will be offered to the successful applicants in line with the South East region policies.</w:t>
      </w:r>
    </w:p>
    <w:p w14:paraId="610999BA" w14:textId="77777777" w:rsidR="00AA2539" w:rsidRDefault="00AA2539" w:rsidP="00AA2539">
      <w:pPr>
        <w:spacing w:after="0" w:line="240" w:lineRule="auto"/>
        <w:ind w:left="720" w:hanging="720"/>
        <w:jc w:val="both"/>
        <w:rPr>
          <w:rFonts w:ascii="Calibri" w:hAnsi="Calibri"/>
          <w:sz w:val="20"/>
          <w:szCs w:val="20"/>
        </w:rPr>
      </w:pPr>
    </w:p>
    <w:p w14:paraId="3E8E94D6" w14:textId="15A78EB7" w:rsidR="008754AB" w:rsidRPr="00D64833" w:rsidRDefault="004229A5" w:rsidP="00D64833">
      <w:pPr>
        <w:spacing w:after="0" w:line="240" w:lineRule="auto"/>
        <w:ind w:left="720" w:hanging="720"/>
        <w:jc w:val="both"/>
        <w:rPr>
          <w:rFonts w:ascii="Calibri" w:hAnsi="Calibri"/>
          <w:sz w:val="20"/>
          <w:szCs w:val="20"/>
        </w:rPr>
      </w:pPr>
      <w:r>
        <w:rPr>
          <w:rFonts w:ascii="Calibri" w:hAnsi="Calibri"/>
          <w:sz w:val="20"/>
          <w:szCs w:val="20"/>
        </w:rPr>
        <w:t>4</w:t>
      </w:r>
      <w:r w:rsidR="00AA2539">
        <w:rPr>
          <w:rFonts w:ascii="Calibri" w:hAnsi="Calibri"/>
          <w:sz w:val="20"/>
          <w:szCs w:val="20"/>
        </w:rPr>
        <w:t>.3</w:t>
      </w:r>
      <w:r w:rsidR="00AA2539">
        <w:rPr>
          <w:rFonts w:ascii="Calibri" w:hAnsi="Calibri"/>
          <w:sz w:val="20"/>
          <w:szCs w:val="20"/>
        </w:rPr>
        <w:tab/>
        <w:t>Any person wishing to attend the p</w:t>
      </w:r>
      <w:r w:rsidR="008754AB" w:rsidRPr="009727DF">
        <w:rPr>
          <w:rFonts w:ascii="Calibri" w:hAnsi="Calibri"/>
          <w:sz w:val="20"/>
          <w:szCs w:val="20"/>
        </w:rPr>
        <w:t xml:space="preserve">rogramme activities on a voluntary </w:t>
      </w:r>
      <w:r w:rsidR="00AA2539">
        <w:rPr>
          <w:rFonts w:ascii="Calibri" w:hAnsi="Calibri"/>
          <w:sz w:val="20"/>
          <w:szCs w:val="20"/>
        </w:rPr>
        <w:t xml:space="preserve">basis to assist/ </w:t>
      </w:r>
      <w:r w:rsidR="008754AB" w:rsidRPr="009727DF">
        <w:rPr>
          <w:rFonts w:ascii="Calibri" w:hAnsi="Calibri"/>
          <w:sz w:val="20"/>
          <w:szCs w:val="20"/>
        </w:rPr>
        <w:t>observe activi</w:t>
      </w:r>
      <w:r w:rsidR="00AA2539">
        <w:rPr>
          <w:rFonts w:ascii="Calibri" w:hAnsi="Calibri"/>
          <w:sz w:val="20"/>
          <w:szCs w:val="20"/>
        </w:rPr>
        <w:t xml:space="preserve">ties </w:t>
      </w:r>
      <w:r w:rsidR="008754AB" w:rsidRPr="009727DF">
        <w:rPr>
          <w:rFonts w:ascii="Calibri" w:hAnsi="Calibri"/>
          <w:sz w:val="20"/>
          <w:szCs w:val="20"/>
        </w:rPr>
        <w:t xml:space="preserve">should note their interest to </w:t>
      </w:r>
      <w:r w:rsidR="00AA2539">
        <w:rPr>
          <w:rFonts w:ascii="Calibri" w:hAnsi="Calibri"/>
          <w:sz w:val="20"/>
          <w:szCs w:val="20"/>
        </w:rPr>
        <w:t>the regionally appointed Club Development Officer.</w:t>
      </w:r>
    </w:p>
    <w:sectPr w:rsidR="008754AB" w:rsidRPr="00D64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E66B4" w14:textId="77777777" w:rsidR="006A6C8A" w:rsidRDefault="006A6C8A" w:rsidP="008754AB">
      <w:pPr>
        <w:spacing w:after="0" w:line="240" w:lineRule="auto"/>
      </w:pPr>
      <w:r>
        <w:separator/>
      </w:r>
    </w:p>
  </w:endnote>
  <w:endnote w:type="continuationSeparator" w:id="0">
    <w:p w14:paraId="31722902" w14:textId="77777777" w:rsidR="006A6C8A" w:rsidRDefault="006A6C8A" w:rsidP="0087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C1372" w14:textId="77777777" w:rsidR="006A6C8A" w:rsidRDefault="006A6C8A" w:rsidP="008754AB">
      <w:pPr>
        <w:spacing w:after="0" w:line="240" w:lineRule="auto"/>
      </w:pPr>
      <w:r>
        <w:separator/>
      </w:r>
    </w:p>
  </w:footnote>
  <w:footnote w:type="continuationSeparator" w:id="0">
    <w:p w14:paraId="0165D50C" w14:textId="77777777" w:rsidR="006A6C8A" w:rsidRDefault="006A6C8A" w:rsidP="0087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DFC"/>
    <w:multiLevelType w:val="hybridMultilevel"/>
    <w:tmpl w:val="C346CEB4"/>
    <w:lvl w:ilvl="0" w:tplc="F07A2C8E">
      <w:start w:val="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35490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C10A69"/>
    <w:multiLevelType w:val="multilevel"/>
    <w:tmpl w:val="2A9A9B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FA1040"/>
    <w:multiLevelType w:val="hybridMultilevel"/>
    <w:tmpl w:val="E7A070FC"/>
    <w:lvl w:ilvl="0" w:tplc="CE16A2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6E13CF"/>
    <w:multiLevelType w:val="multilevel"/>
    <w:tmpl w:val="666A5E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0C5C7E"/>
    <w:multiLevelType w:val="multilevel"/>
    <w:tmpl w:val="097C25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6525A0"/>
    <w:multiLevelType w:val="multilevel"/>
    <w:tmpl w:val="505C3742"/>
    <w:lvl w:ilvl="0">
      <w:start w:val="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2B6F7F"/>
    <w:multiLevelType w:val="multilevel"/>
    <w:tmpl w:val="3A72B3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D25A1F"/>
    <w:multiLevelType w:val="multilevel"/>
    <w:tmpl w:val="BB7C0A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4454AAD"/>
    <w:multiLevelType w:val="hybridMultilevel"/>
    <w:tmpl w:val="CAE09952"/>
    <w:lvl w:ilvl="0" w:tplc="6B32EF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C62889"/>
    <w:multiLevelType w:val="multilevel"/>
    <w:tmpl w:val="7AF0C8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DB295D"/>
    <w:multiLevelType w:val="multilevel"/>
    <w:tmpl w:val="42B23C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721E84"/>
    <w:multiLevelType w:val="multilevel"/>
    <w:tmpl w:val="E16815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1649E0"/>
    <w:multiLevelType w:val="multilevel"/>
    <w:tmpl w:val="BB7C0A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3533D38"/>
    <w:multiLevelType w:val="multilevel"/>
    <w:tmpl w:val="B5F63DEC"/>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014B0C"/>
    <w:multiLevelType w:val="hybridMultilevel"/>
    <w:tmpl w:val="71A8CD1C"/>
    <w:lvl w:ilvl="0" w:tplc="58DC45BA">
      <w:start w:val="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3A0C1B"/>
    <w:multiLevelType w:val="multilevel"/>
    <w:tmpl w:val="3A6E21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A5C0ACE"/>
    <w:multiLevelType w:val="multilevel"/>
    <w:tmpl w:val="3F4A5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91731A"/>
    <w:multiLevelType w:val="multilevel"/>
    <w:tmpl w:val="DF7E8F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6D6583"/>
    <w:multiLevelType w:val="hybridMultilevel"/>
    <w:tmpl w:val="208A9904"/>
    <w:lvl w:ilvl="0" w:tplc="FF50340C">
      <w:start w:val="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3"/>
  </w:num>
  <w:num w:numId="3">
    <w:abstractNumId w:val="9"/>
  </w:num>
  <w:num w:numId="4">
    <w:abstractNumId w:val="3"/>
  </w:num>
  <w:num w:numId="5">
    <w:abstractNumId w:val="14"/>
  </w:num>
  <w:num w:numId="6">
    <w:abstractNumId w:val="12"/>
  </w:num>
  <w:num w:numId="7">
    <w:abstractNumId w:val="7"/>
  </w:num>
  <w:num w:numId="8">
    <w:abstractNumId w:val="1"/>
  </w:num>
  <w:num w:numId="9">
    <w:abstractNumId w:val="17"/>
  </w:num>
  <w:num w:numId="10">
    <w:abstractNumId w:val="8"/>
  </w:num>
  <w:num w:numId="11">
    <w:abstractNumId w:val="0"/>
  </w:num>
  <w:num w:numId="12">
    <w:abstractNumId w:val="2"/>
  </w:num>
  <w:num w:numId="13">
    <w:abstractNumId w:val="10"/>
  </w:num>
  <w:num w:numId="14">
    <w:abstractNumId w:val="18"/>
  </w:num>
  <w:num w:numId="15">
    <w:abstractNumId w:val="11"/>
  </w:num>
  <w:num w:numId="16">
    <w:abstractNumId w:val="16"/>
  </w:num>
  <w:num w:numId="17">
    <w:abstractNumId w:val="15"/>
  </w:num>
  <w:num w:numId="18">
    <w:abstractNumId w:val="1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B"/>
    <w:rsid w:val="00011534"/>
    <w:rsid w:val="0002309E"/>
    <w:rsid w:val="00024C33"/>
    <w:rsid w:val="0003638D"/>
    <w:rsid w:val="00043661"/>
    <w:rsid w:val="000443C4"/>
    <w:rsid w:val="00047D28"/>
    <w:rsid w:val="00052D7C"/>
    <w:rsid w:val="00056861"/>
    <w:rsid w:val="000628D3"/>
    <w:rsid w:val="000717BD"/>
    <w:rsid w:val="0007287D"/>
    <w:rsid w:val="00074DED"/>
    <w:rsid w:val="0007747B"/>
    <w:rsid w:val="0007787F"/>
    <w:rsid w:val="00080D6D"/>
    <w:rsid w:val="00083A24"/>
    <w:rsid w:val="00083CDB"/>
    <w:rsid w:val="00087D92"/>
    <w:rsid w:val="00093AF6"/>
    <w:rsid w:val="000A302D"/>
    <w:rsid w:val="000A4620"/>
    <w:rsid w:val="000B4B08"/>
    <w:rsid w:val="000C254D"/>
    <w:rsid w:val="000C4EE2"/>
    <w:rsid w:val="000D76EF"/>
    <w:rsid w:val="000F11E0"/>
    <w:rsid w:val="000F19FE"/>
    <w:rsid w:val="000F4178"/>
    <w:rsid w:val="000F54B3"/>
    <w:rsid w:val="000F6536"/>
    <w:rsid w:val="001030D5"/>
    <w:rsid w:val="00103D1B"/>
    <w:rsid w:val="00106662"/>
    <w:rsid w:val="00111D2C"/>
    <w:rsid w:val="001324C7"/>
    <w:rsid w:val="001362D0"/>
    <w:rsid w:val="00143B85"/>
    <w:rsid w:val="0015065B"/>
    <w:rsid w:val="0016515A"/>
    <w:rsid w:val="00183FDB"/>
    <w:rsid w:val="001B00D6"/>
    <w:rsid w:val="001D01F1"/>
    <w:rsid w:val="001D1361"/>
    <w:rsid w:val="001E1D65"/>
    <w:rsid w:val="001E77A9"/>
    <w:rsid w:val="00204829"/>
    <w:rsid w:val="002149FE"/>
    <w:rsid w:val="0022543A"/>
    <w:rsid w:val="00227C24"/>
    <w:rsid w:val="002305BD"/>
    <w:rsid w:val="00237853"/>
    <w:rsid w:val="00241187"/>
    <w:rsid w:val="00262C66"/>
    <w:rsid w:val="002654B0"/>
    <w:rsid w:val="00273DF4"/>
    <w:rsid w:val="00274F11"/>
    <w:rsid w:val="002845F7"/>
    <w:rsid w:val="002862A4"/>
    <w:rsid w:val="00286E02"/>
    <w:rsid w:val="00290F4D"/>
    <w:rsid w:val="002A012D"/>
    <w:rsid w:val="002A4F08"/>
    <w:rsid w:val="002B2E71"/>
    <w:rsid w:val="002C0D5D"/>
    <w:rsid w:val="002C1DB8"/>
    <w:rsid w:val="002C31FC"/>
    <w:rsid w:val="002E3250"/>
    <w:rsid w:val="002E64F7"/>
    <w:rsid w:val="0030074B"/>
    <w:rsid w:val="00306A92"/>
    <w:rsid w:val="0033088F"/>
    <w:rsid w:val="0033481E"/>
    <w:rsid w:val="00337299"/>
    <w:rsid w:val="003505CC"/>
    <w:rsid w:val="00352587"/>
    <w:rsid w:val="003609F4"/>
    <w:rsid w:val="003614F5"/>
    <w:rsid w:val="00361B29"/>
    <w:rsid w:val="003657C1"/>
    <w:rsid w:val="00365E5F"/>
    <w:rsid w:val="003674A8"/>
    <w:rsid w:val="00371858"/>
    <w:rsid w:val="00375296"/>
    <w:rsid w:val="00385BFD"/>
    <w:rsid w:val="003A0E5F"/>
    <w:rsid w:val="003C0E70"/>
    <w:rsid w:val="003C1971"/>
    <w:rsid w:val="003E0347"/>
    <w:rsid w:val="003E234E"/>
    <w:rsid w:val="00406E1D"/>
    <w:rsid w:val="00407CDE"/>
    <w:rsid w:val="004162F5"/>
    <w:rsid w:val="00420F94"/>
    <w:rsid w:val="004227A7"/>
    <w:rsid w:val="004229A5"/>
    <w:rsid w:val="00431ECF"/>
    <w:rsid w:val="004421D5"/>
    <w:rsid w:val="00444972"/>
    <w:rsid w:val="00445A94"/>
    <w:rsid w:val="00447874"/>
    <w:rsid w:val="0045334B"/>
    <w:rsid w:val="00457547"/>
    <w:rsid w:val="004633CF"/>
    <w:rsid w:val="00464C38"/>
    <w:rsid w:val="004669CB"/>
    <w:rsid w:val="0047669A"/>
    <w:rsid w:val="00486640"/>
    <w:rsid w:val="00495691"/>
    <w:rsid w:val="00495C19"/>
    <w:rsid w:val="00496D49"/>
    <w:rsid w:val="004B390E"/>
    <w:rsid w:val="004B51B1"/>
    <w:rsid w:val="004C79B6"/>
    <w:rsid w:val="004E3606"/>
    <w:rsid w:val="004E3835"/>
    <w:rsid w:val="004F4DE4"/>
    <w:rsid w:val="004F73BB"/>
    <w:rsid w:val="005078A8"/>
    <w:rsid w:val="00524690"/>
    <w:rsid w:val="0053655F"/>
    <w:rsid w:val="00540C17"/>
    <w:rsid w:val="005416EE"/>
    <w:rsid w:val="005507D6"/>
    <w:rsid w:val="00555BEA"/>
    <w:rsid w:val="00556544"/>
    <w:rsid w:val="00567AF3"/>
    <w:rsid w:val="005702E7"/>
    <w:rsid w:val="0057379A"/>
    <w:rsid w:val="005829FE"/>
    <w:rsid w:val="0059063B"/>
    <w:rsid w:val="00596CAF"/>
    <w:rsid w:val="005A058E"/>
    <w:rsid w:val="005A5D2E"/>
    <w:rsid w:val="005A6F4C"/>
    <w:rsid w:val="005B554A"/>
    <w:rsid w:val="005C43B2"/>
    <w:rsid w:val="005E38BC"/>
    <w:rsid w:val="005E46EC"/>
    <w:rsid w:val="005F25AB"/>
    <w:rsid w:val="005F6AE0"/>
    <w:rsid w:val="00615A82"/>
    <w:rsid w:val="006249B7"/>
    <w:rsid w:val="00634BAC"/>
    <w:rsid w:val="006360A6"/>
    <w:rsid w:val="0063617E"/>
    <w:rsid w:val="00637585"/>
    <w:rsid w:val="00643436"/>
    <w:rsid w:val="006629C9"/>
    <w:rsid w:val="00671272"/>
    <w:rsid w:val="00671E23"/>
    <w:rsid w:val="00675CAE"/>
    <w:rsid w:val="00677282"/>
    <w:rsid w:val="00690217"/>
    <w:rsid w:val="00690F56"/>
    <w:rsid w:val="006A00B8"/>
    <w:rsid w:val="006A0A7B"/>
    <w:rsid w:val="006A3A50"/>
    <w:rsid w:val="006A4772"/>
    <w:rsid w:val="006A5523"/>
    <w:rsid w:val="006A6C8A"/>
    <w:rsid w:val="006A7125"/>
    <w:rsid w:val="006B39BF"/>
    <w:rsid w:val="006C0B7E"/>
    <w:rsid w:val="006C33DA"/>
    <w:rsid w:val="006E0EFC"/>
    <w:rsid w:val="006E7FA6"/>
    <w:rsid w:val="006F2719"/>
    <w:rsid w:val="006F616F"/>
    <w:rsid w:val="006F7F7E"/>
    <w:rsid w:val="00712B96"/>
    <w:rsid w:val="00716B39"/>
    <w:rsid w:val="00726294"/>
    <w:rsid w:val="007342BF"/>
    <w:rsid w:val="00742F64"/>
    <w:rsid w:val="00744BA5"/>
    <w:rsid w:val="00754223"/>
    <w:rsid w:val="007629F2"/>
    <w:rsid w:val="00763087"/>
    <w:rsid w:val="00763C87"/>
    <w:rsid w:val="00764F14"/>
    <w:rsid w:val="00771BAD"/>
    <w:rsid w:val="00772BED"/>
    <w:rsid w:val="00782C11"/>
    <w:rsid w:val="00790D07"/>
    <w:rsid w:val="00794A93"/>
    <w:rsid w:val="00795212"/>
    <w:rsid w:val="007A0B02"/>
    <w:rsid w:val="007A2986"/>
    <w:rsid w:val="007A7924"/>
    <w:rsid w:val="007B1DCD"/>
    <w:rsid w:val="007B5B2F"/>
    <w:rsid w:val="007C0DF2"/>
    <w:rsid w:val="007E23DC"/>
    <w:rsid w:val="007E3935"/>
    <w:rsid w:val="007F1532"/>
    <w:rsid w:val="007F23E4"/>
    <w:rsid w:val="0080017B"/>
    <w:rsid w:val="00802A45"/>
    <w:rsid w:val="00810F69"/>
    <w:rsid w:val="00814A55"/>
    <w:rsid w:val="008256B5"/>
    <w:rsid w:val="008272A0"/>
    <w:rsid w:val="0083577C"/>
    <w:rsid w:val="00842D62"/>
    <w:rsid w:val="00847AE8"/>
    <w:rsid w:val="008508B1"/>
    <w:rsid w:val="00853215"/>
    <w:rsid w:val="00854787"/>
    <w:rsid w:val="00866406"/>
    <w:rsid w:val="008666A1"/>
    <w:rsid w:val="008754AB"/>
    <w:rsid w:val="00882BD3"/>
    <w:rsid w:val="0088547F"/>
    <w:rsid w:val="0088696F"/>
    <w:rsid w:val="008872BE"/>
    <w:rsid w:val="008A15FA"/>
    <w:rsid w:val="008A56C4"/>
    <w:rsid w:val="008C6BA1"/>
    <w:rsid w:val="008D1589"/>
    <w:rsid w:val="008D1F6E"/>
    <w:rsid w:val="008E59ED"/>
    <w:rsid w:val="008E5DB9"/>
    <w:rsid w:val="008E5EDE"/>
    <w:rsid w:val="008F2ED3"/>
    <w:rsid w:val="009036A2"/>
    <w:rsid w:val="00907CFA"/>
    <w:rsid w:val="00910DF0"/>
    <w:rsid w:val="00911E51"/>
    <w:rsid w:val="0092772D"/>
    <w:rsid w:val="0093077E"/>
    <w:rsid w:val="009349EA"/>
    <w:rsid w:val="00963E42"/>
    <w:rsid w:val="009727DF"/>
    <w:rsid w:val="0097532C"/>
    <w:rsid w:val="00980033"/>
    <w:rsid w:val="00991FDE"/>
    <w:rsid w:val="009940BE"/>
    <w:rsid w:val="009A4060"/>
    <w:rsid w:val="009B2764"/>
    <w:rsid w:val="009B711A"/>
    <w:rsid w:val="009C007C"/>
    <w:rsid w:val="009C075A"/>
    <w:rsid w:val="009C39CE"/>
    <w:rsid w:val="009C4702"/>
    <w:rsid w:val="009D7040"/>
    <w:rsid w:val="009E56C4"/>
    <w:rsid w:val="009E58EB"/>
    <w:rsid w:val="009E76E9"/>
    <w:rsid w:val="00A02F36"/>
    <w:rsid w:val="00A15AAC"/>
    <w:rsid w:val="00A22590"/>
    <w:rsid w:val="00A30E5B"/>
    <w:rsid w:val="00A31F7E"/>
    <w:rsid w:val="00A3473C"/>
    <w:rsid w:val="00A45445"/>
    <w:rsid w:val="00A56189"/>
    <w:rsid w:val="00A63FDF"/>
    <w:rsid w:val="00A71690"/>
    <w:rsid w:val="00A77989"/>
    <w:rsid w:val="00A85EC1"/>
    <w:rsid w:val="00AA2539"/>
    <w:rsid w:val="00AA317D"/>
    <w:rsid w:val="00AA6E64"/>
    <w:rsid w:val="00AD0F44"/>
    <w:rsid w:val="00AD5270"/>
    <w:rsid w:val="00AE1540"/>
    <w:rsid w:val="00AE6537"/>
    <w:rsid w:val="00AE784C"/>
    <w:rsid w:val="00AF070E"/>
    <w:rsid w:val="00AF3F6F"/>
    <w:rsid w:val="00AF7C12"/>
    <w:rsid w:val="00B15110"/>
    <w:rsid w:val="00B15A09"/>
    <w:rsid w:val="00B21DAF"/>
    <w:rsid w:val="00B2396E"/>
    <w:rsid w:val="00B355F0"/>
    <w:rsid w:val="00B76210"/>
    <w:rsid w:val="00BA0E76"/>
    <w:rsid w:val="00BB2CA2"/>
    <w:rsid w:val="00BB42E1"/>
    <w:rsid w:val="00BB7A5B"/>
    <w:rsid w:val="00BC5A01"/>
    <w:rsid w:val="00BE5185"/>
    <w:rsid w:val="00BF0454"/>
    <w:rsid w:val="00BF3BC6"/>
    <w:rsid w:val="00C03839"/>
    <w:rsid w:val="00C131D4"/>
    <w:rsid w:val="00C34DA7"/>
    <w:rsid w:val="00C43680"/>
    <w:rsid w:val="00C54BFF"/>
    <w:rsid w:val="00C564BB"/>
    <w:rsid w:val="00C610EB"/>
    <w:rsid w:val="00C61BD6"/>
    <w:rsid w:val="00C65D81"/>
    <w:rsid w:val="00C72DAB"/>
    <w:rsid w:val="00C77297"/>
    <w:rsid w:val="00C82375"/>
    <w:rsid w:val="00C94401"/>
    <w:rsid w:val="00CA1605"/>
    <w:rsid w:val="00CB4E67"/>
    <w:rsid w:val="00CB665E"/>
    <w:rsid w:val="00CB68A5"/>
    <w:rsid w:val="00CC0B9C"/>
    <w:rsid w:val="00CC3AEC"/>
    <w:rsid w:val="00CD171A"/>
    <w:rsid w:val="00CD201C"/>
    <w:rsid w:val="00CD5868"/>
    <w:rsid w:val="00CE3655"/>
    <w:rsid w:val="00D104E3"/>
    <w:rsid w:val="00D11DFD"/>
    <w:rsid w:val="00D14862"/>
    <w:rsid w:val="00D2296D"/>
    <w:rsid w:val="00D2325E"/>
    <w:rsid w:val="00D2505F"/>
    <w:rsid w:val="00D370C9"/>
    <w:rsid w:val="00D419A5"/>
    <w:rsid w:val="00D64833"/>
    <w:rsid w:val="00D726FC"/>
    <w:rsid w:val="00D82656"/>
    <w:rsid w:val="00D9602C"/>
    <w:rsid w:val="00DA3747"/>
    <w:rsid w:val="00DA52B4"/>
    <w:rsid w:val="00DB15EF"/>
    <w:rsid w:val="00DC0641"/>
    <w:rsid w:val="00DC7620"/>
    <w:rsid w:val="00DD4DD4"/>
    <w:rsid w:val="00DD6176"/>
    <w:rsid w:val="00DD6F7D"/>
    <w:rsid w:val="00DE35FC"/>
    <w:rsid w:val="00DF3001"/>
    <w:rsid w:val="00DF790C"/>
    <w:rsid w:val="00E03B7F"/>
    <w:rsid w:val="00E05999"/>
    <w:rsid w:val="00E05AE2"/>
    <w:rsid w:val="00E062BB"/>
    <w:rsid w:val="00E159E3"/>
    <w:rsid w:val="00E31CA0"/>
    <w:rsid w:val="00E33457"/>
    <w:rsid w:val="00E342AD"/>
    <w:rsid w:val="00E3498E"/>
    <w:rsid w:val="00E3536E"/>
    <w:rsid w:val="00E556F4"/>
    <w:rsid w:val="00E577FC"/>
    <w:rsid w:val="00E64351"/>
    <w:rsid w:val="00E7157F"/>
    <w:rsid w:val="00E721C9"/>
    <w:rsid w:val="00E728E5"/>
    <w:rsid w:val="00E73698"/>
    <w:rsid w:val="00E817D5"/>
    <w:rsid w:val="00E91D24"/>
    <w:rsid w:val="00EC0B3F"/>
    <w:rsid w:val="00EC557E"/>
    <w:rsid w:val="00ED237B"/>
    <w:rsid w:val="00EE03E6"/>
    <w:rsid w:val="00EE26D3"/>
    <w:rsid w:val="00EF1364"/>
    <w:rsid w:val="00EF2EFD"/>
    <w:rsid w:val="00EF5273"/>
    <w:rsid w:val="00EF643E"/>
    <w:rsid w:val="00EF6529"/>
    <w:rsid w:val="00F06244"/>
    <w:rsid w:val="00F11511"/>
    <w:rsid w:val="00F17AB3"/>
    <w:rsid w:val="00F26A54"/>
    <w:rsid w:val="00F31A81"/>
    <w:rsid w:val="00F57101"/>
    <w:rsid w:val="00F61BA1"/>
    <w:rsid w:val="00F63199"/>
    <w:rsid w:val="00F72FEA"/>
    <w:rsid w:val="00F830ED"/>
    <w:rsid w:val="00F87025"/>
    <w:rsid w:val="00FA5FAD"/>
    <w:rsid w:val="00FB1CAE"/>
    <w:rsid w:val="00FB3C93"/>
    <w:rsid w:val="00FB545D"/>
    <w:rsid w:val="00FC149C"/>
    <w:rsid w:val="00FC2B6A"/>
    <w:rsid w:val="00FC3AA2"/>
    <w:rsid w:val="00FC5C91"/>
    <w:rsid w:val="00FC76F8"/>
    <w:rsid w:val="00FD27CD"/>
    <w:rsid w:val="00FD4646"/>
    <w:rsid w:val="00FD5D50"/>
    <w:rsid w:val="00FF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1A51"/>
  <w15:chartTrackingRefBased/>
  <w15:docId w15:val="{ACCD790F-E36A-4B94-9FE7-5EAC3779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4AB"/>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4AB"/>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8754AB"/>
    <w:pPr>
      <w:ind w:left="720"/>
      <w:contextualSpacing/>
    </w:pPr>
  </w:style>
  <w:style w:type="paragraph" w:styleId="EndnoteText">
    <w:name w:val="endnote text"/>
    <w:basedOn w:val="Normal"/>
    <w:link w:val="EndnoteTextChar"/>
    <w:uiPriority w:val="99"/>
    <w:semiHidden/>
    <w:unhideWhenUsed/>
    <w:rsid w:val="008754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54AB"/>
    <w:rPr>
      <w:rFonts w:ascii="Arial" w:eastAsia="Calibri" w:hAnsi="Arial" w:cs="Times New Roman"/>
      <w:sz w:val="20"/>
      <w:szCs w:val="20"/>
    </w:rPr>
  </w:style>
  <w:style w:type="character" w:styleId="EndnoteReference">
    <w:name w:val="endnote reference"/>
    <w:basedOn w:val="DefaultParagraphFont"/>
    <w:uiPriority w:val="99"/>
    <w:semiHidden/>
    <w:unhideWhenUsed/>
    <w:rsid w:val="008754AB"/>
    <w:rPr>
      <w:vertAlign w:val="superscript"/>
    </w:rPr>
  </w:style>
  <w:style w:type="character" w:styleId="CommentReference">
    <w:name w:val="annotation reference"/>
    <w:basedOn w:val="DefaultParagraphFont"/>
    <w:uiPriority w:val="99"/>
    <w:semiHidden/>
    <w:unhideWhenUsed/>
    <w:rsid w:val="008754AB"/>
    <w:rPr>
      <w:sz w:val="16"/>
      <w:szCs w:val="16"/>
    </w:rPr>
  </w:style>
  <w:style w:type="paragraph" w:styleId="CommentText">
    <w:name w:val="annotation text"/>
    <w:basedOn w:val="Normal"/>
    <w:link w:val="CommentTextChar"/>
    <w:uiPriority w:val="99"/>
    <w:semiHidden/>
    <w:unhideWhenUsed/>
    <w:rsid w:val="008754AB"/>
    <w:pPr>
      <w:spacing w:line="240" w:lineRule="auto"/>
    </w:pPr>
    <w:rPr>
      <w:sz w:val="20"/>
      <w:szCs w:val="20"/>
    </w:rPr>
  </w:style>
  <w:style w:type="character" w:customStyle="1" w:styleId="CommentTextChar">
    <w:name w:val="Comment Text Char"/>
    <w:basedOn w:val="DefaultParagraphFont"/>
    <w:link w:val="CommentText"/>
    <w:uiPriority w:val="99"/>
    <w:semiHidden/>
    <w:rsid w:val="008754A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754AB"/>
    <w:rPr>
      <w:b/>
      <w:bCs/>
    </w:rPr>
  </w:style>
  <w:style w:type="character" w:customStyle="1" w:styleId="CommentSubjectChar">
    <w:name w:val="Comment Subject Char"/>
    <w:basedOn w:val="CommentTextChar"/>
    <w:link w:val="CommentSubject"/>
    <w:uiPriority w:val="99"/>
    <w:semiHidden/>
    <w:rsid w:val="008754AB"/>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875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4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318A-A01D-4406-947F-70BEAC75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Dunn</dc:creator>
  <cp:keywords/>
  <dc:description/>
  <cp:lastModifiedBy>Kristie Jarrett</cp:lastModifiedBy>
  <cp:revision>2</cp:revision>
  <dcterms:created xsi:type="dcterms:W3CDTF">2016-05-02T14:41:00Z</dcterms:created>
  <dcterms:modified xsi:type="dcterms:W3CDTF">2016-05-02T14:41:00Z</dcterms:modified>
</cp:coreProperties>
</file>