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21" w:rsidRDefault="001442EB" w:rsidP="00445921">
      <w:pPr>
        <w:jc w:val="right"/>
      </w:pPr>
      <w:r>
        <w:rPr>
          <w:noProof/>
          <w:lang w:eastAsia="en-GB"/>
        </w:rPr>
        <w:drawing>
          <wp:inline distT="0" distB="0" distL="0" distR="0" wp14:anchorId="4F77B891" wp14:editId="3EF0744F">
            <wp:extent cx="2028825" cy="495300"/>
            <wp:effectExtent l="0" t="0" r="9525" b="0"/>
            <wp:docPr id="1" name="Picture 1" descr="email-sig"/>
            <wp:cNvGraphicFramePr/>
            <a:graphic xmlns:a="http://schemas.openxmlformats.org/drawingml/2006/main">
              <a:graphicData uri="http://schemas.openxmlformats.org/drawingml/2006/picture">
                <pic:pic xmlns:pic="http://schemas.openxmlformats.org/drawingml/2006/picture">
                  <pic:nvPicPr>
                    <pic:cNvPr id="1" name="Picture 1" descr="email-si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495300"/>
                    </a:xfrm>
                    <a:prstGeom prst="rect">
                      <a:avLst/>
                    </a:prstGeom>
                    <a:noFill/>
                    <a:ln>
                      <a:noFill/>
                    </a:ln>
                  </pic:spPr>
                </pic:pic>
              </a:graphicData>
            </a:graphic>
          </wp:inline>
        </w:drawing>
      </w:r>
    </w:p>
    <w:p w:rsidR="00445921" w:rsidRDefault="00445921" w:rsidP="00445921"/>
    <w:p w:rsidR="000C1BE3" w:rsidRPr="00445921" w:rsidRDefault="00445921" w:rsidP="00445921">
      <w:pPr>
        <w:jc w:val="center"/>
        <w:rPr>
          <w:rFonts w:ascii="Arial" w:hAnsi="Arial" w:cs="Arial"/>
          <w:b/>
        </w:rPr>
      </w:pPr>
      <w:r w:rsidRPr="00445921">
        <w:rPr>
          <w:rFonts w:ascii="Arial" w:hAnsi="Arial" w:cs="Arial"/>
          <w:b/>
        </w:rPr>
        <w:t>Minutes of the Coaches Forum</w:t>
      </w:r>
    </w:p>
    <w:p w:rsidR="00445921" w:rsidRDefault="00445921" w:rsidP="00445921">
      <w:pPr>
        <w:pStyle w:val="Subtitle"/>
        <w:jc w:val="left"/>
        <w:rPr>
          <w:b w:val="0"/>
          <w:bCs w:val="0"/>
          <w:sz w:val="22"/>
        </w:rPr>
      </w:pPr>
      <w:r>
        <w:rPr>
          <w:b w:val="0"/>
          <w:bCs w:val="0"/>
          <w:kern w:val="0"/>
          <w:sz w:val="22"/>
          <w:szCs w:val="20"/>
        </w:rPr>
        <w:t>Date:</w:t>
      </w:r>
      <w:r>
        <w:rPr>
          <w:b w:val="0"/>
          <w:bCs w:val="0"/>
          <w:kern w:val="0"/>
          <w:sz w:val="22"/>
          <w:szCs w:val="20"/>
        </w:rPr>
        <w:tab/>
        <w:t xml:space="preserve">Wednesday </w:t>
      </w:r>
      <w:r w:rsidR="00241A51">
        <w:rPr>
          <w:b w:val="0"/>
          <w:bCs w:val="0"/>
          <w:kern w:val="0"/>
          <w:sz w:val="22"/>
          <w:szCs w:val="20"/>
          <w:lang w:val="en-GB"/>
        </w:rPr>
        <w:t>13</w:t>
      </w:r>
      <w:r w:rsidR="00241A51" w:rsidRPr="00241A51">
        <w:rPr>
          <w:b w:val="0"/>
          <w:bCs w:val="0"/>
          <w:kern w:val="0"/>
          <w:sz w:val="22"/>
          <w:szCs w:val="20"/>
          <w:vertAlign w:val="superscript"/>
          <w:lang w:val="en-GB"/>
        </w:rPr>
        <w:t>th</w:t>
      </w:r>
      <w:r w:rsidR="00241A51">
        <w:rPr>
          <w:b w:val="0"/>
          <w:bCs w:val="0"/>
          <w:kern w:val="0"/>
          <w:sz w:val="22"/>
          <w:szCs w:val="20"/>
          <w:lang w:val="en-GB"/>
        </w:rPr>
        <w:t xml:space="preserve"> September</w:t>
      </w:r>
    </w:p>
    <w:p w:rsidR="00445921" w:rsidRDefault="00445921" w:rsidP="00445921">
      <w:pPr>
        <w:pStyle w:val="Subtitle"/>
        <w:jc w:val="left"/>
        <w:rPr>
          <w:b w:val="0"/>
          <w:bCs w:val="0"/>
          <w:sz w:val="22"/>
        </w:rPr>
      </w:pPr>
      <w:r>
        <w:rPr>
          <w:b w:val="0"/>
          <w:bCs w:val="0"/>
          <w:sz w:val="22"/>
        </w:rPr>
        <w:t xml:space="preserve">Time: </w:t>
      </w:r>
      <w:r>
        <w:rPr>
          <w:b w:val="0"/>
          <w:bCs w:val="0"/>
          <w:sz w:val="22"/>
        </w:rPr>
        <w:tab/>
      </w:r>
      <w:r w:rsidR="00241A51">
        <w:rPr>
          <w:b w:val="0"/>
          <w:bCs w:val="0"/>
          <w:sz w:val="22"/>
          <w:lang w:val="en-GB"/>
        </w:rPr>
        <w:t>11am – 1.30pm</w:t>
      </w:r>
    </w:p>
    <w:p w:rsidR="00445921" w:rsidRDefault="00445921" w:rsidP="00445921">
      <w:pPr>
        <w:pStyle w:val="Subtitle"/>
        <w:jc w:val="left"/>
        <w:rPr>
          <w:b w:val="0"/>
          <w:bCs w:val="0"/>
          <w:kern w:val="0"/>
          <w:sz w:val="22"/>
          <w:szCs w:val="20"/>
          <w:lang w:val="en-GB"/>
        </w:rPr>
      </w:pPr>
      <w:r w:rsidRPr="00D35B1B">
        <w:rPr>
          <w:b w:val="0"/>
          <w:bCs w:val="0"/>
          <w:kern w:val="0"/>
          <w:sz w:val="22"/>
          <w:szCs w:val="20"/>
        </w:rPr>
        <w:t xml:space="preserve">Venue: </w:t>
      </w:r>
      <w:r w:rsidR="009902E1">
        <w:rPr>
          <w:b w:val="0"/>
          <w:bCs w:val="0"/>
          <w:kern w:val="0"/>
          <w:sz w:val="22"/>
          <w:szCs w:val="20"/>
          <w:lang w:val="en-GB"/>
        </w:rPr>
        <w:t xml:space="preserve">Guildford Spectrum </w:t>
      </w:r>
    </w:p>
    <w:p w:rsidR="00445921" w:rsidRDefault="00445921" w:rsidP="00445921">
      <w:pPr>
        <w:pStyle w:val="Subtitle"/>
        <w:jc w:val="left"/>
        <w:rPr>
          <w:b w:val="0"/>
          <w:bCs w:val="0"/>
          <w:kern w:val="0"/>
          <w:sz w:val="22"/>
          <w:szCs w:val="20"/>
          <w:lang w:val="en-GB"/>
        </w:rPr>
      </w:pPr>
      <w:r>
        <w:rPr>
          <w:b w:val="0"/>
          <w:bCs w:val="0"/>
          <w:kern w:val="0"/>
          <w:sz w:val="22"/>
          <w:szCs w:val="20"/>
          <w:lang w:val="en-GB"/>
        </w:rPr>
        <w:t>Present: K</w:t>
      </w:r>
      <w:r w:rsidR="001B5E2E">
        <w:rPr>
          <w:b w:val="0"/>
          <w:bCs w:val="0"/>
          <w:kern w:val="0"/>
          <w:sz w:val="22"/>
          <w:szCs w:val="20"/>
          <w:lang w:val="en-GB"/>
        </w:rPr>
        <w:t xml:space="preserve">ristie Jarrett, </w:t>
      </w:r>
      <w:r>
        <w:rPr>
          <w:b w:val="0"/>
          <w:bCs w:val="0"/>
          <w:kern w:val="0"/>
          <w:sz w:val="22"/>
          <w:szCs w:val="20"/>
          <w:lang w:val="en-GB"/>
        </w:rPr>
        <w:t>Sean Bailey</w:t>
      </w:r>
      <w:r w:rsidR="00551ECF">
        <w:rPr>
          <w:b w:val="0"/>
          <w:bCs w:val="0"/>
          <w:kern w:val="0"/>
          <w:sz w:val="22"/>
          <w:szCs w:val="20"/>
          <w:lang w:val="en-GB"/>
        </w:rPr>
        <w:t xml:space="preserve">, </w:t>
      </w:r>
      <w:r w:rsidR="001B5E2E">
        <w:rPr>
          <w:b w:val="0"/>
          <w:bCs w:val="0"/>
          <w:kern w:val="0"/>
          <w:sz w:val="22"/>
          <w:szCs w:val="20"/>
          <w:lang w:val="en-GB"/>
        </w:rPr>
        <w:t>John Davies,</w:t>
      </w:r>
      <w:r w:rsidR="00AA17CE">
        <w:rPr>
          <w:b w:val="0"/>
          <w:bCs w:val="0"/>
          <w:kern w:val="0"/>
          <w:sz w:val="22"/>
          <w:szCs w:val="20"/>
          <w:lang w:val="en-GB"/>
        </w:rPr>
        <w:t xml:space="preserve"> Richard Garfield</w:t>
      </w:r>
      <w:r w:rsidR="001B5E2E">
        <w:rPr>
          <w:b w:val="0"/>
          <w:bCs w:val="0"/>
          <w:kern w:val="0"/>
          <w:sz w:val="22"/>
          <w:szCs w:val="20"/>
          <w:lang w:val="en-GB"/>
        </w:rPr>
        <w:t>,</w:t>
      </w:r>
      <w:r w:rsidR="005C6DE4">
        <w:rPr>
          <w:b w:val="0"/>
          <w:bCs w:val="0"/>
          <w:kern w:val="0"/>
          <w:sz w:val="22"/>
          <w:szCs w:val="20"/>
          <w:lang w:val="en-GB"/>
        </w:rPr>
        <w:t xml:space="preserve"> </w:t>
      </w:r>
      <w:r w:rsidR="0097027B">
        <w:rPr>
          <w:b w:val="0"/>
          <w:bCs w:val="0"/>
          <w:kern w:val="0"/>
          <w:sz w:val="22"/>
          <w:szCs w:val="20"/>
          <w:lang w:val="en-GB"/>
        </w:rPr>
        <w:t xml:space="preserve">Rosa Gallop, Kim Hill, Lindsay Dunn, </w:t>
      </w:r>
      <w:r w:rsidR="00241A51">
        <w:rPr>
          <w:b w:val="0"/>
          <w:bCs w:val="0"/>
          <w:kern w:val="0"/>
          <w:sz w:val="22"/>
          <w:szCs w:val="20"/>
          <w:lang w:val="en-GB"/>
        </w:rPr>
        <w:t xml:space="preserve">Kevin Brooks, Ron Philpot, Dan Cross, </w:t>
      </w:r>
      <w:r w:rsidR="009A238E">
        <w:rPr>
          <w:b w:val="0"/>
          <w:bCs w:val="0"/>
          <w:kern w:val="0"/>
          <w:sz w:val="22"/>
          <w:szCs w:val="20"/>
          <w:lang w:val="en-GB"/>
        </w:rPr>
        <w:t>Lisa Atkinson</w:t>
      </w:r>
      <w:bookmarkStart w:id="0" w:name="_GoBack"/>
      <w:bookmarkEnd w:id="0"/>
    </w:p>
    <w:p w:rsidR="00445921" w:rsidRPr="0015150F" w:rsidRDefault="00445921" w:rsidP="00445921">
      <w:pPr>
        <w:pStyle w:val="Subtitle"/>
        <w:ind w:firstLine="720"/>
        <w:jc w:val="left"/>
        <w:rPr>
          <w:b w:val="0"/>
          <w:bCs w:val="0"/>
          <w:kern w:val="0"/>
          <w:sz w:val="22"/>
          <w:szCs w:val="20"/>
          <w:lang w:val="en-GB"/>
        </w:rPr>
      </w:pPr>
    </w:p>
    <w:tbl>
      <w:tblPr>
        <w:tblStyle w:val="TableGrid"/>
        <w:tblW w:w="0" w:type="auto"/>
        <w:tblLook w:val="04A0" w:firstRow="1" w:lastRow="0" w:firstColumn="1" w:lastColumn="0" w:noHBand="0" w:noVBand="1"/>
      </w:tblPr>
      <w:tblGrid>
        <w:gridCol w:w="699"/>
        <w:gridCol w:w="6658"/>
        <w:gridCol w:w="1659"/>
      </w:tblGrid>
      <w:tr w:rsidR="00445921" w:rsidTr="00D1342F">
        <w:tc>
          <w:tcPr>
            <w:tcW w:w="699" w:type="dxa"/>
          </w:tcPr>
          <w:p w:rsidR="00445921" w:rsidRPr="00445921" w:rsidRDefault="00445921" w:rsidP="00445921">
            <w:pPr>
              <w:rPr>
                <w:rFonts w:ascii="Arial" w:hAnsi="Arial" w:cs="Arial"/>
                <w:b/>
              </w:rPr>
            </w:pPr>
            <w:r w:rsidRPr="00445921">
              <w:rPr>
                <w:rFonts w:ascii="Arial" w:hAnsi="Arial" w:cs="Arial"/>
                <w:b/>
              </w:rPr>
              <w:t>Ref</w:t>
            </w:r>
          </w:p>
        </w:tc>
        <w:tc>
          <w:tcPr>
            <w:tcW w:w="6658" w:type="dxa"/>
          </w:tcPr>
          <w:p w:rsidR="00445921" w:rsidRPr="00445921" w:rsidRDefault="00445921" w:rsidP="00445921">
            <w:pPr>
              <w:rPr>
                <w:rFonts w:ascii="Arial" w:hAnsi="Arial" w:cs="Arial"/>
                <w:b/>
              </w:rPr>
            </w:pPr>
            <w:r w:rsidRPr="00445921">
              <w:rPr>
                <w:rFonts w:ascii="Arial" w:hAnsi="Arial" w:cs="Arial"/>
                <w:b/>
              </w:rPr>
              <w:t>Item</w:t>
            </w:r>
          </w:p>
        </w:tc>
        <w:tc>
          <w:tcPr>
            <w:tcW w:w="1659" w:type="dxa"/>
          </w:tcPr>
          <w:p w:rsidR="00445921" w:rsidRPr="00445921" w:rsidRDefault="00445921" w:rsidP="00445921">
            <w:pPr>
              <w:rPr>
                <w:rFonts w:ascii="Arial" w:hAnsi="Arial" w:cs="Arial"/>
                <w:b/>
              </w:rPr>
            </w:pPr>
            <w:r w:rsidRPr="00445921">
              <w:rPr>
                <w:rFonts w:ascii="Arial" w:hAnsi="Arial" w:cs="Arial"/>
                <w:b/>
              </w:rPr>
              <w:t>Action</w:t>
            </w:r>
          </w:p>
        </w:tc>
      </w:tr>
      <w:tr w:rsidR="00445921" w:rsidTr="00D1342F">
        <w:tc>
          <w:tcPr>
            <w:tcW w:w="699" w:type="dxa"/>
          </w:tcPr>
          <w:p w:rsidR="00445921" w:rsidRPr="00445921" w:rsidRDefault="00035BF6" w:rsidP="00445921">
            <w:pPr>
              <w:rPr>
                <w:rFonts w:ascii="Arial" w:hAnsi="Arial" w:cs="Arial"/>
                <w:b/>
              </w:rPr>
            </w:pPr>
            <w:r>
              <w:rPr>
                <w:rFonts w:ascii="Arial" w:hAnsi="Arial" w:cs="Arial"/>
                <w:b/>
              </w:rPr>
              <w:t>1.</w:t>
            </w:r>
          </w:p>
        </w:tc>
        <w:tc>
          <w:tcPr>
            <w:tcW w:w="6658" w:type="dxa"/>
          </w:tcPr>
          <w:p w:rsidR="00445921" w:rsidRDefault="00035BF6" w:rsidP="00445921">
            <w:pPr>
              <w:rPr>
                <w:rFonts w:ascii="Arial" w:hAnsi="Arial" w:cs="Arial"/>
                <w:b/>
              </w:rPr>
            </w:pPr>
            <w:r>
              <w:rPr>
                <w:rFonts w:ascii="Arial" w:hAnsi="Arial" w:cs="Arial"/>
                <w:b/>
              </w:rPr>
              <w:t>Apologies</w:t>
            </w:r>
          </w:p>
          <w:p w:rsidR="00035BF6" w:rsidRPr="00035BF6" w:rsidRDefault="00241A51" w:rsidP="00445921">
            <w:pPr>
              <w:rPr>
                <w:rFonts w:ascii="Arial" w:hAnsi="Arial" w:cs="Arial"/>
              </w:rPr>
            </w:pPr>
            <w:r>
              <w:rPr>
                <w:rFonts w:ascii="Arial" w:hAnsi="Arial" w:cs="Arial"/>
              </w:rPr>
              <w:t xml:space="preserve">Tony Smith, David Vine, Mike Lambert, </w:t>
            </w:r>
            <w:r w:rsidR="0097027B">
              <w:rPr>
                <w:rFonts w:ascii="Arial" w:hAnsi="Arial" w:cs="Arial"/>
              </w:rPr>
              <w:t>Nigel</w:t>
            </w:r>
            <w:r>
              <w:rPr>
                <w:rFonts w:ascii="Arial" w:hAnsi="Arial" w:cs="Arial"/>
              </w:rPr>
              <w:t xml:space="preserve"> Willis, Amanda Booth</w:t>
            </w:r>
            <w:r w:rsidR="0097027B">
              <w:rPr>
                <w:rFonts w:ascii="Arial" w:hAnsi="Arial" w:cs="Arial"/>
              </w:rPr>
              <w:t>, Roger Prior</w:t>
            </w:r>
          </w:p>
        </w:tc>
        <w:tc>
          <w:tcPr>
            <w:tcW w:w="1659" w:type="dxa"/>
          </w:tcPr>
          <w:p w:rsidR="00445921" w:rsidRPr="00445921" w:rsidRDefault="00445921" w:rsidP="00445921">
            <w:pPr>
              <w:rPr>
                <w:rFonts w:ascii="Arial" w:hAnsi="Arial" w:cs="Arial"/>
                <w:b/>
              </w:rPr>
            </w:pPr>
          </w:p>
        </w:tc>
      </w:tr>
      <w:tr w:rsidR="00445921" w:rsidTr="00D1342F">
        <w:tc>
          <w:tcPr>
            <w:tcW w:w="699" w:type="dxa"/>
          </w:tcPr>
          <w:p w:rsidR="00445921" w:rsidRPr="00445921" w:rsidRDefault="00035BF6" w:rsidP="00445921">
            <w:pPr>
              <w:rPr>
                <w:rFonts w:ascii="Arial" w:hAnsi="Arial" w:cs="Arial"/>
                <w:b/>
              </w:rPr>
            </w:pPr>
            <w:r>
              <w:rPr>
                <w:rFonts w:ascii="Arial" w:hAnsi="Arial" w:cs="Arial"/>
                <w:b/>
              </w:rPr>
              <w:t xml:space="preserve">2. </w:t>
            </w:r>
          </w:p>
        </w:tc>
        <w:tc>
          <w:tcPr>
            <w:tcW w:w="6658" w:type="dxa"/>
          </w:tcPr>
          <w:p w:rsidR="00A70A83" w:rsidRDefault="00035BF6" w:rsidP="0097027B">
            <w:pPr>
              <w:rPr>
                <w:rFonts w:ascii="Arial" w:hAnsi="Arial" w:cs="Arial"/>
                <w:b/>
              </w:rPr>
            </w:pPr>
            <w:r>
              <w:rPr>
                <w:rFonts w:ascii="Arial" w:hAnsi="Arial" w:cs="Arial"/>
                <w:b/>
              </w:rPr>
              <w:t>Matters arising from the last meeting</w:t>
            </w:r>
          </w:p>
          <w:p w:rsidR="006E4DC7" w:rsidRPr="00B17BB6" w:rsidRDefault="00B17BB6" w:rsidP="00241A51">
            <w:pPr>
              <w:pStyle w:val="ListParagraph"/>
              <w:numPr>
                <w:ilvl w:val="0"/>
                <w:numId w:val="24"/>
              </w:numPr>
              <w:rPr>
                <w:rFonts w:ascii="Arial" w:hAnsi="Arial" w:cs="Arial"/>
                <w:b/>
              </w:rPr>
            </w:pPr>
            <w:r>
              <w:rPr>
                <w:rFonts w:ascii="Arial" w:hAnsi="Arial" w:cs="Arial"/>
              </w:rPr>
              <w:t xml:space="preserve">RG Welcomed returning forum members Ron Philpot, Tony Smith and Kevin Brooks and new member Lisa Atkinson. </w:t>
            </w:r>
          </w:p>
          <w:p w:rsidR="00B17BB6" w:rsidRPr="00B17BB6" w:rsidRDefault="00B17BB6" w:rsidP="00241A51">
            <w:pPr>
              <w:pStyle w:val="ListParagraph"/>
              <w:numPr>
                <w:ilvl w:val="0"/>
                <w:numId w:val="24"/>
              </w:numPr>
              <w:rPr>
                <w:rFonts w:ascii="Arial" w:hAnsi="Arial" w:cs="Arial"/>
                <w:b/>
              </w:rPr>
            </w:pPr>
            <w:r>
              <w:rPr>
                <w:rFonts w:ascii="Arial" w:hAnsi="Arial" w:cs="Arial"/>
              </w:rPr>
              <w:t xml:space="preserve">The group recognised that the 2016/2017 season was a particularly successful one for the South East region. </w:t>
            </w:r>
          </w:p>
          <w:p w:rsidR="00B17BB6" w:rsidRPr="00B17BB6" w:rsidRDefault="00B17BB6" w:rsidP="00B17BB6">
            <w:pPr>
              <w:pStyle w:val="ListParagraph"/>
              <w:numPr>
                <w:ilvl w:val="0"/>
                <w:numId w:val="24"/>
              </w:numPr>
              <w:rPr>
                <w:rFonts w:ascii="Arial" w:hAnsi="Arial" w:cs="Arial"/>
                <w:b/>
              </w:rPr>
            </w:pPr>
            <w:r>
              <w:rPr>
                <w:rFonts w:ascii="Arial" w:hAnsi="Arial" w:cs="Arial"/>
              </w:rPr>
              <w:t>The swimming committee has not discussed having a coach representative - RGF is happy to volunteer.</w:t>
            </w:r>
          </w:p>
        </w:tc>
        <w:tc>
          <w:tcPr>
            <w:tcW w:w="1659" w:type="dxa"/>
          </w:tcPr>
          <w:p w:rsidR="00BE6370" w:rsidRDefault="00BE6370" w:rsidP="00445921">
            <w:pPr>
              <w:rPr>
                <w:rFonts w:ascii="Arial" w:hAnsi="Arial" w:cs="Arial"/>
                <w:b/>
              </w:rPr>
            </w:pPr>
          </w:p>
          <w:p w:rsidR="00A75A82" w:rsidRDefault="00A75A82" w:rsidP="00445921">
            <w:pPr>
              <w:rPr>
                <w:rFonts w:ascii="Arial" w:hAnsi="Arial" w:cs="Arial"/>
                <w:b/>
              </w:rPr>
            </w:pPr>
          </w:p>
          <w:p w:rsidR="00A75A82" w:rsidRDefault="00A75A82" w:rsidP="00445921">
            <w:pPr>
              <w:rPr>
                <w:rFonts w:ascii="Arial" w:hAnsi="Arial" w:cs="Arial"/>
                <w:b/>
              </w:rPr>
            </w:pPr>
          </w:p>
          <w:p w:rsidR="00A75A82" w:rsidRPr="00445921" w:rsidRDefault="00B17BB6" w:rsidP="00445921">
            <w:pPr>
              <w:rPr>
                <w:rFonts w:ascii="Arial" w:hAnsi="Arial" w:cs="Arial"/>
                <w:b/>
              </w:rPr>
            </w:pPr>
            <w:r>
              <w:rPr>
                <w:rFonts w:ascii="Arial" w:hAnsi="Arial" w:cs="Arial"/>
                <w:b/>
              </w:rPr>
              <w:t xml:space="preserve">RGP and JD to raise again at the swimming committee. </w:t>
            </w:r>
          </w:p>
        </w:tc>
      </w:tr>
      <w:tr w:rsidR="00B97380" w:rsidTr="00D1342F">
        <w:tc>
          <w:tcPr>
            <w:tcW w:w="699" w:type="dxa"/>
          </w:tcPr>
          <w:p w:rsidR="00B97380" w:rsidRDefault="00B97380" w:rsidP="00445921">
            <w:pPr>
              <w:rPr>
                <w:rFonts w:ascii="Arial" w:hAnsi="Arial" w:cs="Arial"/>
                <w:b/>
              </w:rPr>
            </w:pPr>
            <w:r>
              <w:rPr>
                <w:rFonts w:ascii="Arial" w:hAnsi="Arial" w:cs="Arial"/>
                <w:b/>
              </w:rPr>
              <w:t>3.</w:t>
            </w:r>
          </w:p>
        </w:tc>
        <w:tc>
          <w:tcPr>
            <w:tcW w:w="6658" w:type="dxa"/>
          </w:tcPr>
          <w:p w:rsidR="00B97380" w:rsidRDefault="00B17BB6" w:rsidP="00445921">
            <w:pPr>
              <w:rPr>
                <w:rFonts w:ascii="Arial" w:hAnsi="Arial" w:cs="Arial"/>
                <w:b/>
              </w:rPr>
            </w:pPr>
            <w:r>
              <w:rPr>
                <w:rFonts w:ascii="Arial" w:hAnsi="Arial" w:cs="Arial"/>
                <w:b/>
              </w:rPr>
              <w:t>Voting a new member onto the forum</w:t>
            </w:r>
          </w:p>
          <w:p w:rsidR="00AD4ED9" w:rsidRPr="00CD254B" w:rsidRDefault="00B17BB6" w:rsidP="00A6331D">
            <w:pPr>
              <w:pStyle w:val="ListParagraph"/>
              <w:numPr>
                <w:ilvl w:val="0"/>
                <w:numId w:val="22"/>
              </w:numPr>
              <w:rPr>
                <w:rFonts w:ascii="Arial" w:hAnsi="Arial" w:cs="Arial"/>
              </w:rPr>
            </w:pPr>
            <w:r>
              <w:rPr>
                <w:rFonts w:ascii="Arial" w:hAnsi="Arial" w:cs="Arial"/>
              </w:rPr>
              <w:t>Unfortunately Greg Buck has resigned from the forum</w:t>
            </w:r>
            <w:r w:rsidR="00565560">
              <w:rPr>
                <w:rFonts w:ascii="Arial" w:hAnsi="Arial" w:cs="Arial"/>
              </w:rPr>
              <w:t xml:space="preserve"> for personal reasons</w:t>
            </w:r>
            <w:r>
              <w:rPr>
                <w:rFonts w:ascii="Arial" w:hAnsi="Arial" w:cs="Arial"/>
              </w:rPr>
              <w:t xml:space="preserve">. He will be missed from the group. </w:t>
            </w:r>
            <w:r w:rsidR="00565560">
              <w:rPr>
                <w:rFonts w:ascii="Arial" w:hAnsi="Arial" w:cs="Arial"/>
              </w:rPr>
              <w:t xml:space="preserve">RGF suggested to the group that Paul Lloyd from Maidenhead would be a good replacement. JD confirmed that the terms of reference did not specify that </w:t>
            </w:r>
            <w:r w:rsidR="00273A1D">
              <w:rPr>
                <w:rFonts w:ascii="Arial" w:hAnsi="Arial" w:cs="Arial"/>
              </w:rPr>
              <w:t>we had to advise an in term replacement. All agreed that Paul would be good to have on the group.</w:t>
            </w:r>
          </w:p>
        </w:tc>
        <w:tc>
          <w:tcPr>
            <w:tcW w:w="1659" w:type="dxa"/>
          </w:tcPr>
          <w:p w:rsidR="00B97380" w:rsidRDefault="00B97380" w:rsidP="00445921">
            <w:pPr>
              <w:rPr>
                <w:rFonts w:ascii="Arial" w:hAnsi="Arial" w:cs="Arial"/>
                <w:b/>
              </w:rPr>
            </w:pPr>
          </w:p>
          <w:p w:rsidR="00CD254B" w:rsidRDefault="00CD254B" w:rsidP="00445921">
            <w:pPr>
              <w:rPr>
                <w:rFonts w:ascii="Arial" w:hAnsi="Arial" w:cs="Arial"/>
                <w:b/>
              </w:rPr>
            </w:pPr>
          </w:p>
          <w:p w:rsidR="00CD254B" w:rsidRDefault="00273A1D" w:rsidP="00445921">
            <w:pPr>
              <w:rPr>
                <w:rFonts w:ascii="Arial" w:hAnsi="Arial" w:cs="Arial"/>
                <w:b/>
              </w:rPr>
            </w:pPr>
            <w:r>
              <w:rPr>
                <w:rFonts w:ascii="Arial" w:hAnsi="Arial" w:cs="Arial"/>
                <w:b/>
              </w:rPr>
              <w:t>KJ to invite Paul Lloyd to attend the Forum.</w:t>
            </w:r>
          </w:p>
          <w:p w:rsidR="008C3AAD" w:rsidRDefault="008C3AAD" w:rsidP="00445921">
            <w:pPr>
              <w:rPr>
                <w:rFonts w:ascii="Arial" w:hAnsi="Arial" w:cs="Arial"/>
                <w:b/>
              </w:rPr>
            </w:pPr>
          </w:p>
          <w:p w:rsidR="008C3AAD" w:rsidRDefault="008C3AAD" w:rsidP="00445921">
            <w:pPr>
              <w:rPr>
                <w:rFonts w:ascii="Arial" w:hAnsi="Arial" w:cs="Arial"/>
                <w:b/>
              </w:rPr>
            </w:pPr>
          </w:p>
          <w:p w:rsidR="00AD4ED9" w:rsidRDefault="00AD4ED9" w:rsidP="00445921">
            <w:pPr>
              <w:rPr>
                <w:rFonts w:ascii="Arial" w:hAnsi="Arial" w:cs="Arial"/>
                <w:b/>
              </w:rPr>
            </w:pPr>
            <w:r>
              <w:rPr>
                <w:rFonts w:ascii="Arial" w:hAnsi="Arial" w:cs="Arial"/>
                <w:b/>
              </w:rPr>
              <w:t xml:space="preserve"> </w:t>
            </w:r>
          </w:p>
        </w:tc>
      </w:tr>
      <w:tr w:rsidR="00445921" w:rsidTr="00D1342F">
        <w:tc>
          <w:tcPr>
            <w:tcW w:w="699" w:type="dxa"/>
          </w:tcPr>
          <w:p w:rsidR="00445921" w:rsidRPr="00445921" w:rsidRDefault="00B97380" w:rsidP="00445921">
            <w:pPr>
              <w:rPr>
                <w:rFonts w:ascii="Arial" w:hAnsi="Arial" w:cs="Arial"/>
                <w:b/>
              </w:rPr>
            </w:pPr>
            <w:r>
              <w:rPr>
                <w:rFonts w:ascii="Arial" w:hAnsi="Arial" w:cs="Arial"/>
                <w:b/>
              </w:rPr>
              <w:t>4.</w:t>
            </w:r>
          </w:p>
        </w:tc>
        <w:tc>
          <w:tcPr>
            <w:tcW w:w="6658" w:type="dxa"/>
          </w:tcPr>
          <w:p w:rsidR="00440C5B" w:rsidRDefault="00352E44" w:rsidP="00A75A82">
            <w:pPr>
              <w:rPr>
                <w:rFonts w:ascii="Arial" w:hAnsi="Arial" w:cs="Arial"/>
                <w:b/>
              </w:rPr>
            </w:pPr>
            <w:r>
              <w:rPr>
                <w:rFonts w:ascii="Arial" w:hAnsi="Arial" w:cs="Arial"/>
                <w:b/>
              </w:rPr>
              <w:t>Regional Off Shore Camp 2018</w:t>
            </w:r>
          </w:p>
          <w:p w:rsidR="00420862" w:rsidRDefault="00352E44" w:rsidP="00A6331D">
            <w:pPr>
              <w:pStyle w:val="ListParagraph"/>
              <w:numPr>
                <w:ilvl w:val="0"/>
                <w:numId w:val="16"/>
              </w:numPr>
              <w:rPr>
                <w:rFonts w:ascii="Arial" w:hAnsi="Arial" w:cs="Arial"/>
              </w:rPr>
            </w:pPr>
            <w:r>
              <w:rPr>
                <w:rFonts w:ascii="Arial" w:hAnsi="Arial" w:cs="Arial"/>
              </w:rPr>
              <w:t xml:space="preserve">KJ handed out the selection criteria draft and programme for Flanders. </w:t>
            </w:r>
            <w:r w:rsidR="008E0472">
              <w:rPr>
                <w:rFonts w:ascii="Arial" w:hAnsi="Arial" w:cs="Arial"/>
              </w:rPr>
              <w:t xml:space="preserve">KB feels that this is a good meet and travelling on Thursday for a training day on the Friday would be a good option. </w:t>
            </w:r>
          </w:p>
          <w:p w:rsidR="00343D58" w:rsidRDefault="00343D58" w:rsidP="00A6331D">
            <w:pPr>
              <w:pStyle w:val="ListParagraph"/>
              <w:numPr>
                <w:ilvl w:val="0"/>
                <w:numId w:val="16"/>
              </w:numPr>
              <w:rPr>
                <w:rFonts w:ascii="Arial" w:hAnsi="Arial" w:cs="Arial"/>
              </w:rPr>
            </w:pPr>
            <w:r>
              <w:rPr>
                <w:rFonts w:ascii="Arial" w:hAnsi="Arial" w:cs="Arial"/>
              </w:rPr>
              <w:t>LD presented a case for the regional team to go away in June, this is a good time of year to prepare for the summer nationals and not many have competed since May. It also can cater for those not selected the rest of the year. The opportunities for junior athletes will be less next year and podium/potential athletes will be selected earlier. Can the region support the next tier?</w:t>
            </w:r>
          </w:p>
          <w:p w:rsidR="00343D58" w:rsidRDefault="00343D58" w:rsidP="00A6331D">
            <w:pPr>
              <w:pStyle w:val="ListParagraph"/>
              <w:numPr>
                <w:ilvl w:val="0"/>
                <w:numId w:val="16"/>
              </w:numPr>
              <w:rPr>
                <w:rFonts w:ascii="Arial" w:hAnsi="Arial" w:cs="Arial"/>
              </w:rPr>
            </w:pPr>
            <w:r>
              <w:rPr>
                <w:rFonts w:ascii="Arial" w:hAnsi="Arial" w:cs="Arial"/>
              </w:rPr>
              <w:t xml:space="preserve">This led to a discussion on level 1 licensing, it is possible to license a level1 meet in June, this restriction went out a while ago but clubs do not seem to be aware. </w:t>
            </w:r>
          </w:p>
          <w:p w:rsidR="00343D58" w:rsidRDefault="00343D58" w:rsidP="00A6331D">
            <w:pPr>
              <w:pStyle w:val="ListParagraph"/>
              <w:numPr>
                <w:ilvl w:val="0"/>
                <w:numId w:val="16"/>
              </w:numPr>
              <w:rPr>
                <w:rFonts w:ascii="Arial" w:hAnsi="Arial" w:cs="Arial"/>
              </w:rPr>
            </w:pPr>
            <w:r>
              <w:rPr>
                <w:rFonts w:ascii="Arial" w:hAnsi="Arial" w:cs="Arial"/>
              </w:rPr>
              <w:t xml:space="preserve">KB reiterated that our criteria make the winter regionals more </w:t>
            </w:r>
            <w:r w:rsidR="0038264F">
              <w:rPr>
                <w:rFonts w:ascii="Arial" w:hAnsi="Arial" w:cs="Arial"/>
              </w:rPr>
              <w:t xml:space="preserve">competitive, a camp in Jan/ Feb is good preparation for the British Champs, </w:t>
            </w:r>
            <w:r w:rsidR="00C57CB7">
              <w:rPr>
                <w:rFonts w:ascii="Arial" w:hAnsi="Arial" w:cs="Arial"/>
              </w:rPr>
              <w:t>and Coaches</w:t>
            </w:r>
            <w:r w:rsidR="0038264F">
              <w:rPr>
                <w:rFonts w:ascii="Arial" w:hAnsi="Arial" w:cs="Arial"/>
              </w:rPr>
              <w:t xml:space="preserve"> are not keen on June due to the exam period. </w:t>
            </w:r>
          </w:p>
          <w:p w:rsidR="0038264F" w:rsidRDefault="0038264F" w:rsidP="00A6331D">
            <w:pPr>
              <w:pStyle w:val="ListParagraph"/>
              <w:numPr>
                <w:ilvl w:val="0"/>
                <w:numId w:val="16"/>
              </w:numPr>
              <w:rPr>
                <w:rFonts w:ascii="Arial" w:hAnsi="Arial" w:cs="Arial"/>
              </w:rPr>
            </w:pPr>
            <w:r>
              <w:rPr>
                <w:rFonts w:ascii="Arial" w:hAnsi="Arial" w:cs="Arial"/>
              </w:rPr>
              <w:lastRenderedPageBreak/>
              <w:t>DC felt that it would be nice to support the next level of athletes, it was discussed about who would be excluded. Several felt that it was good for higher level athletes to come to act as role models and to share their experiences. Several athletes used the experience last year to improve in following events.</w:t>
            </w:r>
          </w:p>
          <w:p w:rsidR="00095B2E" w:rsidRDefault="00095B2E" w:rsidP="00A6331D">
            <w:pPr>
              <w:pStyle w:val="ListParagraph"/>
              <w:numPr>
                <w:ilvl w:val="0"/>
                <w:numId w:val="16"/>
              </w:numPr>
              <w:rPr>
                <w:rFonts w:ascii="Arial" w:hAnsi="Arial" w:cs="Arial"/>
              </w:rPr>
            </w:pPr>
            <w:r>
              <w:rPr>
                <w:rFonts w:ascii="Arial" w:hAnsi="Arial" w:cs="Arial"/>
              </w:rPr>
              <w:t>Coaches asked if the Region would fund more spaces, wherever we draw the line on selection there will always be the next in line.</w:t>
            </w:r>
          </w:p>
          <w:p w:rsidR="00095B2E" w:rsidRDefault="00095B2E" w:rsidP="00A6331D">
            <w:pPr>
              <w:pStyle w:val="ListParagraph"/>
              <w:numPr>
                <w:ilvl w:val="0"/>
                <w:numId w:val="16"/>
              </w:numPr>
              <w:rPr>
                <w:rFonts w:ascii="Arial" w:hAnsi="Arial" w:cs="Arial"/>
              </w:rPr>
            </w:pPr>
            <w:r>
              <w:rPr>
                <w:rFonts w:ascii="Arial" w:hAnsi="Arial" w:cs="Arial"/>
              </w:rPr>
              <w:t xml:space="preserve">LD asked what the region thinks about supporting the 16+ boys as this has been identified as an issue. Some felt that Swim England are not supporting this why pass the issue to us? British Swimming selection policy this year was to include different athletes at each junior event, coaches felt that did not end up to be the case. </w:t>
            </w:r>
          </w:p>
          <w:p w:rsidR="00095B2E" w:rsidRDefault="00095B2E" w:rsidP="00A6331D">
            <w:pPr>
              <w:pStyle w:val="ListParagraph"/>
              <w:numPr>
                <w:ilvl w:val="0"/>
                <w:numId w:val="16"/>
              </w:numPr>
              <w:rPr>
                <w:rFonts w:ascii="Arial" w:hAnsi="Arial" w:cs="Arial"/>
              </w:rPr>
            </w:pPr>
            <w:r>
              <w:rPr>
                <w:rFonts w:ascii="Arial" w:hAnsi="Arial" w:cs="Arial"/>
              </w:rPr>
              <w:t>RP felt that a trip in June would impact on training for nationals.</w:t>
            </w:r>
          </w:p>
          <w:p w:rsidR="00095B2E" w:rsidRDefault="00095B2E" w:rsidP="00A6331D">
            <w:pPr>
              <w:pStyle w:val="ListParagraph"/>
              <w:numPr>
                <w:ilvl w:val="0"/>
                <w:numId w:val="16"/>
              </w:numPr>
              <w:rPr>
                <w:rFonts w:ascii="Arial" w:hAnsi="Arial" w:cs="Arial"/>
              </w:rPr>
            </w:pPr>
            <w:r>
              <w:rPr>
                <w:rFonts w:ascii="Arial" w:hAnsi="Arial" w:cs="Arial"/>
              </w:rPr>
              <w:t xml:space="preserve">One possible suggestion was sending a team to a UK meet in June – we can discuss this in November. </w:t>
            </w:r>
          </w:p>
          <w:p w:rsidR="00095B2E" w:rsidRPr="00095B2E" w:rsidRDefault="00095B2E" w:rsidP="00095B2E">
            <w:pPr>
              <w:pStyle w:val="ListParagraph"/>
              <w:numPr>
                <w:ilvl w:val="0"/>
                <w:numId w:val="16"/>
              </w:numPr>
              <w:rPr>
                <w:rFonts w:ascii="Arial" w:hAnsi="Arial" w:cs="Arial"/>
              </w:rPr>
            </w:pPr>
            <w:r>
              <w:rPr>
                <w:rFonts w:ascii="Arial" w:hAnsi="Arial" w:cs="Arial"/>
              </w:rPr>
              <w:t>KH suggested looking at the stats over the past 4 years, which athletes have represented the region then gone on</w:t>
            </w:r>
            <w:r w:rsidR="006E698B">
              <w:rPr>
                <w:rFonts w:ascii="Arial" w:hAnsi="Arial" w:cs="Arial"/>
              </w:rPr>
              <w:t xml:space="preserve"> to</w:t>
            </w:r>
            <w:r>
              <w:rPr>
                <w:rFonts w:ascii="Arial" w:hAnsi="Arial" w:cs="Arial"/>
              </w:rPr>
              <w:t xml:space="preserve"> represent internationally to see if this is a big issue. </w:t>
            </w:r>
          </w:p>
          <w:p w:rsidR="00095B2E" w:rsidRPr="00095B2E" w:rsidRDefault="00095B2E" w:rsidP="00095B2E">
            <w:pPr>
              <w:rPr>
                <w:rFonts w:ascii="Arial" w:hAnsi="Arial" w:cs="Arial"/>
              </w:rPr>
            </w:pPr>
          </w:p>
        </w:tc>
        <w:tc>
          <w:tcPr>
            <w:tcW w:w="1659" w:type="dxa"/>
          </w:tcPr>
          <w:p w:rsidR="00445921" w:rsidRDefault="00445921" w:rsidP="00445921">
            <w:pPr>
              <w:rPr>
                <w:rFonts w:ascii="Arial" w:hAnsi="Arial" w:cs="Arial"/>
                <w:b/>
              </w:rPr>
            </w:pPr>
          </w:p>
          <w:p w:rsidR="00FE457F" w:rsidRDefault="00FE457F"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333EAC" w:rsidRDefault="00333EAC" w:rsidP="00B97380">
            <w:pPr>
              <w:rPr>
                <w:rFonts w:ascii="Arial" w:hAnsi="Arial" w:cs="Arial"/>
                <w:b/>
              </w:rPr>
            </w:pPr>
          </w:p>
          <w:p w:rsidR="00831DF0" w:rsidRDefault="00831DF0" w:rsidP="00B97380">
            <w:pPr>
              <w:rPr>
                <w:rFonts w:ascii="Arial" w:hAnsi="Arial" w:cs="Arial"/>
                <w:b/>
              </w:rPr>
            </w:pPr>
          </w:p>
          <w:p w:rsidR="00831DF0" w:rsidRDefault="00831DF0"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095B2E" w:rsidRDefault="00095B2E" w:rsidP="00B97380">
            <w:pPr>
              <w:rPr>
                <w:rFonts w:ascii="Arial" w:hAnsi="Arial" w:cs="Arial"/>
                <w:b/>
              </w:rPr>
            </w:pPr>
          </w:p>
          <w:p w:rsidR="00095B2E" w:rsidRDefault="00095B2E" w:rsidP="00B97380">
            <w:pPr>
              <w:rPr>
                <w:rFonts w:ascii="Arial" w:hAnsi="Arial" w:cs="Arial"/>
                <w:b/>
              </w:rPr>
            </w:pPr>
          </w:p>
          <w:p w:rsidR="00095B2E" w:rsidRDefault="00095B2E" w:rsidP="00B97380">
            <w:pPr>
              <w:rPr>
                <w:rFonts w:ascii="Arial" w:hAnsi="Arial" w:cs="Arial"/>
                <w:b/>
              </w:rPr>
            </w:pPr>
          </w:p>
          <w:p w:rsidR="00095B2E" w:rsidRDefault="00095B2E" w:rsidP="00B97380">
            <w:pPr>
              <w:rPr>
                <w:rFonts w:ascii="Arial" w:hAnsi="Arial" w:cs="Arial"/>
                <w:b/>
              </w:rPr>
            </w:pPr>
          </w:p>
          <w:p w:rsidR="00095B2E" w:rsidRDefault="00095B2E" w:rsidP="00B97380">
            <w:pPr>
              <w:rPr>
                <w:rFonts w:ascii="Arial" w:hAnsi="Arial" w:cs="Arial"/>
                <w:b/>
              </w:rPr>
            </w:pPr>
          </w:p>
          <w:p w:rsidR="00095B2E" w:rsidRDefault="00095B2E" w:rsidP="00B97380">
            <w:pPr>
              <w:rPr>
                <w:rFonts w:ascii="Arial" w:hAnsi="Arial" w:cs="Arial"/>
                <w:b/>
              </w:rPr>
            </w:pPr>
          </w:p>
          <w:p w:rsidR="00095B2E" w:rsidRDefault="00095B2E" w:rsidP="00B97380">
            <w:pPr>
              <w:rPr>
                <w:rFonts w:ascii="Arial" w:hAnsi="Arial" w:cs="Arial"/>
                <w:b/>
              </w:rPr>
            </w:pPr>
          </w:p>
          <w:p w:rsidR="00095B2E" w:rsidRDefault="00095B2E" w:rsidP="00B97380">
            <w:pPr>
              <w:rPr>
                <w:rFonts w:ascii="Arial" w:hAnsi="Arial" w:cs="Arial"/>
                <w:b/>
              </w:rPr>
            </w:pPr>
          </w:p>
          <w:p w:rsidR="00095B2E" w:rsidRDefault="00095B2E" w:rsidP="00B97380">
            <w:pPr>
              <w:rPr>
                <w:rFonts w:ascii="Arial" w:hAnsi="Arial" w:cs="Arial"/>
                <w:b/>
              </w:rPr>
            </w:pPr>
          </w:p>
          <w:p w:rsidR="00095B2E" w:rsidRDefault="00095B2E" w:rsidP="00B97380">
            <w:pPr>
              <w:rPr>
                <w:rFonts w:ascii="Arial" w:hAnsi="Arial" w:cs="Arial"/>
                <w:b/>
              </w:rPr>
            </w:pPr>
          </w:p>
          <w:p w:rsidR="00095B2E" w:rsidRDefault="00095B2E" w:rsidP="00B97380">
            <w:pPr>
              <w:rPr>
                <w:rFonts w:ascii="Arial" w:hAnsi="Arial" w:cs="Arial"/>
                <w:b/>
              </w:rPr>
            </w:pPr>
          </w:p>
          <w:p w:rsidR="00095B2E" w:rsidRDefault="00095B2E" w:rsidP="00B97380">
            <w:pPr>
              <w:rPr>
                <w:rFonts w:ascii="Arial" w:hAnsi="Arial" w:cs="Arial"/>
                <w:b/>
              </w:rPr>
            </w:pPr>
          </w:p>
          <w:p w:rsidR="00095B2E" w:rsidRDefault="00095B2E" w:rsidP="00B97380">
            <w:pPr>
              <w:rPr>
                <w:rFonts w:ascii="Arial" w:hAnsi="Arial" w:cs="Arial"/>
                <w:b/>
              </w:rPr>
            </w:pPr>
          </w:p>
          <w:p w:rsidR="00095B2E" w:rsidRDefault="00095B2E" w:rsidP="00B97380">
            <w:pPr>
              <w:rPr>
                <w:rFonts w:ascii="Arial" w:hAnsi="Arial" w:cs="Arial"/>
                <w:b/>
              </w:rPr>
            </w:pPr>
          </w:p>
          <w:p w:rsidR="00095B2E" w:rsidRDefault="00095B2E" w:rsidP="00B97380">
            <w:pPr>
              <w:rPr>
                <w:rFonts w:ascii="Arial" w:hAnsi="Arial" w:cs="Arial"/>
                <w:b/>
              </w:rPr>
            </w:pPr>
          </w:p>
          <w:p w:rsidR="00095B2E" w:rsidRPr="00445921" w:rsidRDefault="00095B2E" w:rsidP="00B97380">
            <w:pPr>
              <w:rPr>
                <w:rFonts w:ascii="Arial" w:hAnsi="Arial" w:cs="Arial"/>
                <w:b/>
              </w:rPr>
            </w:pPr>
            <w:r>
              <w:rPr>
                <w:rFonts w:ascii="Arial" w:hAnsi="Arial" w:cs="Arial"/>
                <w:b/>
              </w:rPr>
              <w:t>KJ will make a start o</w:t>
            </w:r>
            <w:r w:rsidR="006E698B">
              <w:rPr>
                <w:rFonts w:ascii="Arial" w:hAnsi="Arial" w:cs="Arial"/>
                <w:b/>
              </w:rPr>
              <w:t>n the list and send this around.</w:t>
            </w:r>
          </w:p>
        </w:tc>
      </w:tr>
      <w:tr w:rsidR="00445921" w:rsidTr="00D1342F">
        <w:tc>
          <w:tcPr>
            <w:tcW w:w="699" w:type="dxa"/>
          </w:tcPr>
          <w:p w:rsidR="00445921" w:rsidRPr="00445921" w:rsidRDefault="00B97380" w:rsidP="00445921">
            <w:pPr>
              <w:rPr>
                <w:rFonts w:ascii="Arial" w:hAnsi="Arial" w:cs="Arial"/>
                <w:b/>
              </w:rPr>
            </w:pPr>
            <w:r>
              <w:rPr>
                <w:rFonts w:ascii="Arial" w:hAnsi="Arial" w:cs="Arial"/>
                <w:b/>
              </w:rPr>
              <w:lastRenderedPageBreak/>
              <w:t>5.</w:t>
            </w:r>
          </w:p>
        </w:tc>
        <w:tc>
          <w:tcPr>
            <w:tcW w:w="6658" w:type="dxa"/>
          </w:tcPr>
          <w:p w:rsidR="00445921" w:rsidRDefault="006E698B" w:rsidP="00445921">
            <w:pPr>
              <w:rPr>
                <w:rFonts w:ascii="Arial" w:hAnsi="Arial" w:cs="Arial"/>
                <w:b/>
              </w:rPr>
            </w:pPr>
            <w:r>
              <w:rPr>
                <w:rFonts w:ascii="Arial" w:hAnsi="Arial" w:cs="Arial"/>
                <w:b/>
              </w:rPr>
              <w:t>England Programme Officer Report</w:t>
            </w:r>
          </w:p>
          <w:p w:rsidR="00596D65" w:rsidRPr="002D0483" w:rsidRDefault="002D0483" w:rsidP="00A6331D">
            <w:pPr>
              <w:pStyle w:val="ListParagraph"/>
              <w:numPr>
                <w:ilvl w:val="0"/>
                <w:numId w:val="17"/>
              </w:numPr>
              <w:rPr>
                <w:rFonts w:ascii="Arial" w:hAnsi="Arial" w:cs="Arial"/>
                <w:b/>
              </w:rPr>
            </w:pPr>
            <w:r>
              <w:rPr>
                <w:rFonts w:ascii="Arial" w:hAnsi="Arial" w:cs="Arial"/>
              </w:rPr>
              <w:t>Phase 1 camps – 48 athletes from the SE have been selected.</w:t>
            </w:r>
          </w:p>
          <w:p w:rsidR="002D0483" w:rsidRPr="002D0483" w:rsidRDefault="002D0483" w:rsidP="00A6331D">
            <w:pPr>
              <w:pStyle w:val="ListParagraph"/>
              <w:numPr>
                <w:ilvl w:val="0"/>
                <w:numId w:val="17"/>
              </w:numPr>
              <w:rPr>
                <w:rFonts w:ascii="Arial" w:hAnsi="Arial" w:cs="Arial"/>
                <w:b/>
              </w:rPr>
            </w:pPr>
            <w:r>
              <w:rPr>
                <w:rFonts w:ascii="Arial" w:hAnsi="Arial" w:cs="Arial"/>
              </w:rPr>
              <w:t>Phase 2 will be selected by early October to avoid duplications with podium potential.</w:t>
            </w:r>
          </w:p>
          <w:p w:rsidR="002D0483" w:rsidRPr="002D0483" w:rsidRDefault="002D0483" w:rsidP="00A6331D">
            <w:pPr>
              <w:pStyle w:val="ListParagraph"/>
              <w:numPr>
                <w:ilvl w:val="0"/>
                <w:numId w:val="17"/>
              </w:numPr>
              <w:rPr>
                <w:rFonts w:ascii="Arial" w:hAnsi="Arial" w:cs="Arial"/>
                <w:b/>
              </w:rPr>
            </w:pPr>
            <w:r>
              <w:rPr>
                <w:rFonts w:ascii="Arial" w:hAnsi="Arial" w:cs="Arial"/>
              </w:rPr>
              <w:t>The coach adviser positions have been advertised – closing on the 20</w:t>
            </w:r>
            <w:r w:rsidRPr="002D0483">
              <w:rPr>
                <w:rFonts w:ascii="Arial" w:hAnsi="Arial" w:cs="Arial"/>
                <w:vertAlign w:val="superscript"/>
              </w:rPr>
              <w:t>th</w:t>
            </w:r>
            <w:r>
              <w:rPr>
                <w:rFonts w:ascii="Arial" w:hAnsi="Arial" w:cs="Arial"/>
              </w:rPr>
              <w:t xml:space="preserve"> September.</w:t>
            </w:r>
          </w:p>
          <w:p w:rsidR="002D0483" w:rsidRPr="002D0483" w:rsidRDefault="002D0483" w:rsidP="00A6331D">
            <w:pPr>
              <w:pStyle w:val="ListParagraph"/>
              <w:numPr>
                <w:ilvl w:val="0"/>
                <w:numId w:val="17"/>
              </w:numPr>
              <w:rPr>
                <w:rFonts w:ascii="Arial" w:hAnsi="Arial" w:cs="Arial"/>
                <w:b/>
              </w:rPr>
            </w:pPr>
            <w:r>
              <w:rPr>
                <w:rFonts w:ascii="Arial" w:hAnsi="Arial" w:cs="Arial"/>
              </w:rPr>
              <w:t>Pathway coach programme details are available now for age group coaches – closing on the 6</w:t>
            </w:r>
            <w:r w:rsidRPr="002D0483">
              <w:rPr>
                <w:rFonts w:ascii="Arial" w:hAnsi="Arial" w:cs="Arial"/>
                <w:vertAlign w:val="superscript"/>
              </w:rPr>
              <w:t>th</w:t>
            </w:r>
            <w:r>
              <w:rPr>
                <w:rFonts w:ascii="Arial" w:hAnsi="Arial" w:cs="Arial"/>
              </w:rPr>
              <w:t xml:space="preserve"> October. For more information contact Jo Jones.</w:t>
            </w:r>
          </w:p>
          <w:p w:rsidR="002D0483" w:rsidRPr="002D0483" w:rsidRDefault="002D0483" w:rsidP="00A6331D">
            <w:pPr>
              <w:pStyle w:val="ListParagraph"/>
              <w:numPr>
                <w:ilvl w:val="0"/>
                <w:numId w:val="17"/>
              </w:numPr>
              <w:rPr>
                <w:rFonts w:ascii="Arial" w:hAnsi="Arial" w:cs="Arial"/>
                <w:b/>
              </w:rPr>
            </w:pPr>
            <w:r>
              <w:rPr>
                <w:rFonts w:ascii="Arial" w:hAnsi="Arial" w:cs="Arial"/>
              </w:rPr>
              <w:t>Following the review of coach education the assistant coach and coach certificates have been piloted.</w:t>
            </w:r>
          </w:p>
          <w:p w:rsidR="002D0483" w:rsidRPr="008316F7" w:rsidRDefault="002D0483" w:rsidP="00A6331D">
            <w:pPr>
              <w:pStyle w:val="ListParagraph"/>
              <w:numPr>
                <w:ilvl w:val="0"/>
                <w:numId w:val="17"/>
              </w:numPr>
              <w:rPr>
                <w:rFonts w:ascii="Arial" w:hAnsi="Arial" w:cs="Arial"/>
                <w:b/>
              </w:rPr>
            </w:pPr>
            <w:r>
              <w:rPr>
                <w:rFonts w:ascii="Arial" w:hAnsi="Arial" w:cs="Arial"/>
              </w:rPr>
              <w:t>The level 3 coaches have been short listed and mentors are being contacted. 59 coaches will be involved and will start on the 18</w:t>
            </w:r>
            <w:r w:rsidRPr="002D0483">
              <w:rPr>
                <w:rFonts w:ascii="Arial" w:hAnsi="Arial" w:cs="Arial"/>
                <w:vertAlign w:val="superscript"/>
              </w:rPr>
              <w:t>th</w:t>
            </w:r>
            <w:r>
              <w:rPr>
                <w:rFonts w:ascii="Arial" w:hAnsi="Arial" w:cs="Arial"/>
              </w:rPr>
              <w:t>/19</w:t>
            </w:r>
            <w:r w:rsidRPr="002D0483">
              <w:rPr>
                <w:rFonts w:ascii="Arial" w:hAnsi="Arial" w:cs="Arial"/>
                <w:vertAlign w:val="superscript"/>
              </w:rPr>
              <w:t>th</w:t>
            </w:r>
            <w:r>
              <w:rPr>
                <w:rFonts w:ascii="Arial" w:hAnsi="Arial" w:cs="Arial"/>
              </w:rPr>
              <w:t xml:space="preserve"> November. There is a lack of suitable mentors, England talent staff are taking a few candidates each. Mentors have to be assessor trained, the IOS supported by Jo Jones are looking for people to go through this.</w:t>
            </w:r>
          </w:p>
        </w:tc>
        <w:tc>
          <w:tcPr>
            <w:tcW w:w="1659" w:type="dxa"/>
          </w:tcPr>
          <w:p w:rsidR="000357CD" w:rsidRDefault="000357CD" w:rsidP="00445921">
            <w:pPr>
              <w:rPr>
                <w:rFonts w:ascii="Arial" w:hAnsi="Arial" w:cs="Arial"/>
                <w:b/>
              </w:rPr>
            </w:pPr>
          </w:p>
          <w:p w:rsidR="00E11248" w:rsidRDefault="00E11248" w:rsidP="00445921">
            <w:pPr>
              <w:rPr>
                <w:rFonts w:ascii="Arial" w:hAnsi="Arial" w:cs="Arial"/>
                <w:b/>
              </w:rPr>
            </w:pPr>
          </w:p>
          <w:p w:rsidR="00E11248" w:rsidRPr="00445921" w:rsidRDefault="00E11248" w:rsidP="00445921">
            <w:pPr>
              <w:rPr>
                <w:rFonts w:ascii="Arial" w:hAnsi="Arial" w:cs="Arial"/>
                <w:b/>
              </w:rPr>
            </w:pPr>
          </w:p>
        </w:tc>
      </w:tr>
      <w:tr w:rsidR="00071C43" w:rsidTr="00D1342F">
        <w:tc>
          <w:tcPr>
            <w:tcW w:w="699" w:type="dxa"/>
          </w:tcPr>
          <w:p w:rsidR="00071C43" w:rsidRDefault="006A3AAC" w:rsidP="00445921">
            <w:pPr>
              <w:rPr>
                <w:rFonts w:ascii="Arial" w:hAnsi="Arial" w:cs="Arial"/>
                <w:b/>
              </w:rPr>
            </w:pPr>
            <w:r>
              <w:rPr>
                <w:rFonts w:ascii="Arial" w:hAnsi="Arial" w:cs="Arial"/>
                <w:b/>
              </w:rPr>
              <w:t>6.</w:t>
            </w:r>
          </w:p>
        </w:tc>
        <w:tc>
          <w:tcPr>
            <w:tcW w:w="6658" w:type="dxa"/>
          </w:tcPr>
          <w:p w:rsidR="007F3D55" w:rsidRPr="0012649C" w:rsidRDefault="00674878" w:rsidP="0012649C">
            <w:pPr>
              <w:rPr>
                <w:rFonts w:ascii="Arial" w:hAnsi="Arial" w:cs="Arial"/>
                <w:b/>
              </w:rPr>
            </w:pPr>
            <w:r>
              <w:rPr>
                <w:rFonts w:ascii="Arial" w:hAnsi="Arial" w:cs="Arial"/>
                <w:b/>
              </w:rPr>
              <w:t>Update on regional camps</w:t>
            </w:r>
          </w:p>
          <w:p w:rsidR="00D523EC" w:rsidRDefault="00674878" w:rsidP="00A6331D">
            <w:pPr>
              <w:pStyle w:val="ListParagraph"/>
              <w:numPr>
                <w:ilvl w:val="0"/>
                <w:numId w:val="21"/>
              </w:numPr>
              <w:rPr>
                <w:rFonts w:ascii="Arial" w:hAnsi="Arial" w:cs="Arial"/>
              </w:rPr>
            </w:pPr>
            <w:r>
              <w:rPr>
                <w:rFonts w:ascii="Arial" w:hAnsi="Arial" w:cs="Arial"/>
              </w:rPr>
              <w:t>Camp 2 of 3 for the 12 year olds has taken place. We had 100% attendance.</w:t>
            </w:r>
          </w:p>
          <w:p w:rsidR="00674878" w:rsidRDefault="00674878" w:rsidP="00A6331D">
            <w:pPr>
              <w:pStyle w:val="ListParagraph"/>
              <w:numPr>
                <w:ilvl w:val="0"/>
                <w:numId w:val="21"/>
              </w:numPr>
              <w:rPr>
                <w:rFonts w:ascii="Arial" w:hAnsi="Arial" w:cs="Arial"/>
              </w:rPr>
            </w:pPr>
            <w:r>
              <w:rPr>
                <w:rFonts w:ascii="Arial" w:hAnsi="Arial" w:cs="Arial"/>
              </w:rPr>
              <w:t>The day covered stability for starts and turns, front crawl and butterfly starts and breaststroke and butterfly turns. A Goal setting workshop with swimmers and parents.</w:t>
            </w:r>
          </w:p>
          <w:p w:rsidR="00674878" w:rsidRDefault="00674878" w:rsidP="00A6331D">
            <w:pPr>
              <w:pStyle w:val="ListParagraph"/>
              <w:numPr>
                <w:ilvl w:val="0"/>
                <w:numId w:val="21"/>
              </w:numPr>
              <w:rPr>
                <w:rFonts w:ascii="Arial" w:hAnsi="Arial" w:cs="Arial"/>
              </w:rPr>
            </w:pPr>
            <w:r>
              <w:rPr>
                <w:rFonts w:ascii="Arial" w:hAnsi="Arial" w:cs="Arial"/>
              </w:rPr>
              <w:t>Coaches are more committed this year and the number is more manageable. We have had 4 additional observing coaches for the first two days and 8 booked for the December camp.</w:t>
            </w:r>
          </w:p>
          <w:p w:rsidR="00674878" w:rsidRDefault="00674878" w:rsidP="00674878">
            <w:pPr>
              <w:pStyle w:val="ListParagraph"/>
              <w:numPr>
                <w:ilvl w:val="0"/>
                <w:numId w:val="21"/>
              </w:numPr>
              <w:rPr>
                <w:rFonts w:ascii="Arial" w:hAnsi="Arial" w:cs="Arial"/>
              </w:rPr>
            </w:pPr>
            <w:r>
              <w:rPr>
                <w:rFonts w:ascii="Arial" w:hAnsi="Arial" w:cs="Arial"/>
              </w:rPr>
              <w:t>Potential camp dates for  2018 – Open water 17</w:t>
            </w:r>
            <w:r w:rsidRPr="00674878">
              <w:rPr>
                <w:rFonts w:ascii="Arial" w:hAnsi="Arial" w:cs="Arial"/>
                <w:vertAlign w:val="superscript"/>
              </w:rPr>
              <w:t>th</w:t>
            </w:r>
            <w:r>
              <w:rPr>
                <w:rFonts w:ascii="Arial" w:hAnsi="Arial" w:cs="Arial"/>
              </w:rPr>
              <w:t xml:space="preserve"> June</w:t>
            </w:r>
          </w:p>
          <w:p w:rsidR="00674878" w:rsidRDefault="00674878" w:rsidP="00674878">
            <w:pPr>
              <w:pStyle w:val="ListParagraph"/>
              <w:rPr>
                <w:rFonts w:ascii="Arial" w:hAnsi="Arial" w:cs="Arial"/>
              </w:rPr>
            </w:pPr>
            <w:r>
              <w:rPr>
                <w:rFonts w:ascii="Arial" w:hAnsi="Arial" w:cs="Arial"/>
              </w:rPr>
              <w:t>Open Water regionals – 14</w:t>
            </w:r>
            <w:r w:rsidRPr="00674878">
              <w:rPr>
                <w:rFonts w:ascii="Arial" w:hAnsi="Arial" w:cs="Arial"/>
                <w:vertAlign w:val="superscript"/>
              </w:rPr>
              <w:t>th</w:t>
            </w:r>
            <w:r>
              <w:rPr>
                <w:rFonts w:ascii="Arial" w:hAnsi="Arial" w:cs="Arial"/>
              </w:rPr>
              <w:t xml:space="preserve"> July</w:t>
            </w:r>
          </w:p>
          <w:p w:rsidR="00674878" w:rsidRPr="00674878" w:rsidRDefault="00674878" w:rsidP="00674878">
            <w:pPr>
              <w:pStyle w:val="ListParagraph"/>
              <w:rPr>
                <w:rFonts w:ascii="Arial" w:hAnsi="Arial" w:cs="Arial"/>
              </w:rPr>
            </w:pPr>
            <w:r>
              <w:rPr>
                <w:rFonts w:ascii="Arial" w:hAnsi="Arial" w:cs="Arial"/>
              </w:rPr>
              <w:lastRenderedPageBreak/>
              <w:t>12 year camps – 7</w:t>
            </w:r>
            <w:r w:rsidRPr="00674878">
              <w:rPr>
                <w:rFonts w:ascii="Arial" w:hAnsi="Arial" w:cs="Arial"/>
                <w:vertAlign w:val="superscript"/>
              </w:rPr>
              <w:t>th</w:t>
            </w:r>
            <w:r>
              <w:rPr>
                <w:rFonts w:ascii="Arial" w:hAnsi="Arial" w:cs="Arial"/>
              </w:rPr>
              <w:t xml:space="preserve"> July, 1</w:t>
            </w:r>
            <w:r w:rsidRPr="00674878">
              <w:rPr>
                <w:rFonts w:ascii="Arial" w:hAnsi="Arial" w:cs="Arial"/>
                <w:vertAlign w:val="superscript"/>
              </w:rPr>
              <w:t>st</w:t>
            </w:r>
            <w:r>
              <w:rPr>
                <w:rFonts w:ascii="Arial" w:hAnsi="Arial" w:cs="Arial"/>
              </w:rPr>
              <w:t xml:space="preserve"> Sept, 1</w:t>
            </w:r>
            <w:r w:rsidRPr="00674878">
              <w:rPr>
                <w:rFonts w:ascii="Arial" w:hAnsi="Arial" w:cs="Arial"/>
                <w:vertAlign w:val="superscript"/>
              </w:rPr>
              <w:t>st</w:t>
            </w:r>
            <w:r>
              <w:rPr>
                <w:rFonts w:ascii="Arial" w:hAnsi="Arial" w:cs="Arial"/>
              </w:rPr>
              <w:t xml:space="preserve"> or 2</w:t>
            </w:r>
            <w:r w:rsidRPr="00674878">
              <w:rPr>
                <w:rFonts w:ascii="Arial" w:hAnsi="Arial" w:cs="Arial"/>
                <w:vertAlign w:val="superscript"/>
              </w:rPr>
              <w:t>nd</w:t>
            </w:r>
            <w:r>
              <w:rPr>
                <w:rFonts w:ascii="Arial" w:hAnsi="Arial" w:cs="Arial"/>
              </w:rPr>
              <w:t xml:space="preserve"> Dec.</w:t>
            </w:r>
          </w:p>
        </w:tc>
        <w:tc>
          <w:tcPr>
            <w:tcW w:w="1659" w:type="dxa"/>
          </w:tcPr>
          <w:p w:rsidR="00071C43" w:rsidRDefault="00071C43" w:rsidP="00445921">
            <w:pPr>
              <w:rPr>
                <w:rFonts w:ascii="Arial" w:hAnsi="Arial" w:cs="Arial"/>
                <w:b/>
              </w:rPr>
            </w:pPr>
          </w:p>
          <w:p w:rsidR="00522706" w:rsidRDefault="00522706" w:rsidP="00445921">
            <w:pPr>
              <w:rPr>
                <w:rFonts w:ascii="Arial" w:hAnsi="Arial" w:cs="Arial"/>
                <w:b/>
              </w:rPr>
            </w:pPr>
          </w:p>
          <w:p w:rsidR="00D523EC" w:rsidRDefault="00D523EC" w:rsidP="00445921">
            <w:pPr>
              <w:rPr>
                <w:rFonts w:ascii="Arial" w:hAnsi="Arial" w:cs="Arial"/>
                <w:b/>
              </w:rPr>
            </w:pPr>
          </w:p>
          <w:p w:rsidR="00D523EC" w:rsidRDefault="00D523EC" w:rsidP="00445921">
            <w:pPr>
              <w:rPr>
                <w:rFonts w:ascii="Arial" w:hAnsi="Arial" w:cs="Arial"/>
                <w:b/>
              </w:rPr>
            </w:pPr>
          </w:p>
          <w:p w:rsidR="00D523EC" w:rsidRDefault="00D523EC" w:rsidP="00445921">
            <w:pPr>
              <w:rPr>
                <w:rFonts w:ascii="Arial" w:hAnsi="Arial" w:cs="Arial"/>
                <w:b/>
              </w:rPr>
            </w:pPr>
          </w:p>
          <w:p w:rsidR="00D523EC" w:rsidRDefault="00D523EC" w:rsidP="00445921">
            <w:pPr>
              <w:rPr>
                <w:rFonts w:ascii="Arial" w:hAnsi="Arial" w:cs="Arial"/>
                <w:b/>
              </w:rPr>
            </w:pPr>
          </w:p>
          <w:p w:rsidR="00D523EC" w:rsidRDefault="00D523EC" w:rsidP="00445921">
            <w:pPr>
              <w:rPr>
                <w:rFonts w:ascii="Arial" w:hAnsi="Arial" w:cs="Arial"/>
                <w:b/>
              </w:rPr>
            </w:pPr>
          </w:p>
          <w:p w:rsidR="00D523EC" w:rsidRDefault="00D523EC" w:rsidP="00445921">
            <w:pPr>
              <w:rPr>
                <w:rFonts w:ascii="Arial" w:hAnsi="Arial" w:cs="Arial"/>
                <w:b/>
              </w:rPr>
            </w:pPr>
          </w:p>
          <w:p w:rsidR="00D523EC" w:rsidRDefault="00D523EC" w:rsidP="00445921">
            <w:pPr>
              <w:rPr>
                <w:rFonts w:ascii="Arial" w:hAnsi="Arial" w:cs="Arial"/>
                <w:b/>
              </w:rPr>
            </w:pPr>
          </w:p>
          <w:p w:rsidR="00D523EC" w:rsidRDefault="00D523EC" w:rsidP="00445921">
            <w:pPr>
              <w:rPr>
                <w:rFonts w:ascii="Arial" w:hAnsi="Arial" w:cs="Arial"/>
                <w:b/>
              </w:rPr>
            </w:pPr>
          </w:p>
          <w:p w:rsidR="00D523EC" w:rsidRDefault="00D523EC" w:rsidP="00445921">
            <w:pPr>
              <w:rPr>
                <w:rFonts w:ascii="Arial" w:hAnsi="Arial" w:cs="Arial"/>
                <w:b/>
              </w:rPr>
            </w:pPr>
          </w:p>
        </w:tc>
      </w:tr>
      <w:tr w:rsidR="00522706" w:rsidTr="00D1342F">
        <w:tc>
          <w:tcPr>
            <w:tcW w:w="699" w:type="dxa"/>
          </w:tcPr>
          <w:p w:rsidR="00522706" w:rsidRDefault="006A3AAC" w:rsidP="00445921">
            <w:pPr>
              <w:rPr>
                <w:rFonts w:ascii="Arial" w:hAnsi="Arial" w:cs="Arial"/>
                <w:b/>
              </w:rPr>
            </w:pPr>
            <w:r>
              <w:rPr>
                <w:rFonts w:ascii="Arial" w:hAnsi="Arial" w:cs="Arial"/>
                <w:b/>
              </w:rPr>
              <w:t>7.</w:t>
            </w:r>
          </w:p>
        </w:tc>
        <w:tc>
          <w:tcPr>
            <w:tcW w:w="6658" w:type="dxa"/>
          </w:tcPr>
          <w:p w:rsidR="00522706" w:rsidRDefault="00674878" w:rsidP="00445921">
            <w:pPr>
              <w:rPr>
                <w:rFonts w:ascii="Arial" w:hAnsi="Arial" w:cs="Arial"/>
                <w:b/>
              </w:rPr>
            </w:pPr>
            <w:r>
              <w:rPr>
                <w:rFonts w:ascii="Arial" w:hAnsi="Arial" w:cs="Arial"/>
                <w:b/>
              </w:rPr>
              <w:t>Update from National Coaching panel</w:t>
            </w:r>
          </w:p>
          <w:p w:rsidR="008F3C9E" w:rsidRDefault="00674878" w:rsidP="00A6331D">
            <w:pPr>
              <w:pStyle w:val="ListParagraph"/>
              <w:numPr>
                <w:ilvl w:val="0"/>
                <w:numId w:val="25"/>
              </w:numPr>
              <w:rPr>
                <w:rFonts w:ascii="Arial" w:hAnsi="Arial" w:cs="Arial"/>
              </w:rPr>
            </w:pPr>
            <w:r>
              <w:rPr>
                <w:rFonts w:ascii="Arial" w:hAnsi="Arial" w:cs="Arial"/>
              </w:rPr>
              <w:t>KB will send on a report</w:t>
            </w:r>
          </w:p>
          <w:p w:rsidR="00674878" w:rsidRDefault="00674878" w:rsidP="00A6331D">
            <w:pPr>
              <w:pStyle w:val="ListParagraph"/>
              <w:numPr>
                <w:ilvl w:val="0"/>
                <w:numId w:val="25"/>
              </w:numPr>
              <w:rPr>
                <w:rFonts w:ascii="Arial" w:hAnsi="Arial" w:cs="Arial"/>
              </w:rPr>
            </w:pPr>
            <w:r>
              <w:rPr>
                <w:rFonts w:ascii="Arial" w:hAnsi="Arial" w:cs="Arial"/>
              </w:rPr>
              <w:t>Tim Jones does not want any changes at the moment.</w:t>
            </w:r>
          </w:p>
          <w:p w:rsidR="00674878" w:rsidRDefault="00674878" w:rsidP="00A6331D">
            <w:pPr>
              <w:pStyle w:val="ListParagraph"/>
              <w:numPr>
                <w:ilvl w:val="0"/>
                <w:numId w:val="25"/>
              </w:numPr>
              <w:rPr>
                <w:rFonts w:ascii="Arial" w:hAnsi="Arial" w:cs="Arial"/>
              </w:rPr>
            </w:pPr>
            <w:r>
              <w:rPr>
                <w:rFonts w:ascii="Arial" w:hAnsi="Arial" w:cs="Arial"/>
              </w:rPr>
              <w:t>The qualifying window 2018 will be 1</w:t>
            </w:r>
            <w:r w:rsidRPr="00674878">
              <w:rPr>
                <w:rFonts w:ascii="Arial" w:hAnsi="Arial" w:cs="Arial"/>
                <w:vertAlign w:val="superscript"/>
              </w:rPr>
              <w:t>st</w:t>
            </w:r>
            <w:r>
              <w:rPr>
                <w:rFonts w:ascii="Arial" w:hAnsi="Arial" w:cs="Arial"/>
              </w:rPr>
              <w:t xml:space="preserve"> March – 31</w:t>
            </w:r>
            <w:r w:rsidRPr="00674878">
              <w:rPr>
                <w:rFonts w:ascii="Arial" w:hAnsi="Arial" w:cs="Arial"/>
                <w:vertAlign w:val="superscript"/>
              </w:rPr>
              <w:t>st</w:t>
            </w:r>
            <w:r>
              <w:rPr>
                <w:rFonts w:ascii="Arial" w:hAnsi="Arial" w:cs="Arial"/>
              </w:rPr>
              <w:t xml:space="preserve"> May</w:t>
            </w:r>
          </w:p>
          <w:p w:rsidR="00674878" w:rsidRDefault="00674878" w:rsidP="00A6331D">
            <w:pPr>
              <w:pStyle w:val="ListParagraph"/>
              <w:numPr>
                <w:ilvl w:val="0"/>
                <w:numId w:val="25"/>
              </w:numPr>
              <w:rPr>
                <w:rFonts w:ascii="Arial" w:hAnsi="Arial" w:cs="Arial"/>
              </w:rPr>
            </w:pPr>
            <w:r>
              <w:rPr>
                <w:rFonts w:ascii="Arial" w:hAnsi="Arial" w:cs="Arial"/>
              </w:rPr>
              <w:t>Going forward this may be just April and May – Coaches felt that with Exams March and April would be better</w:t>
            </w:r>
            <w:r w:rsidR="00424429">
              <w:rPr>
                <w:rFonts w:ascii="Arial" w:hAnsi="Arial" w:cs="Arial"/>
              </w:rPr>
              <w:t>.</w:t>
            </w:r>
          </w:p>
          <w:p w:rsidR="00424429" w:rsidRDefault="00424429" w:rsidP="00A6331D">
            <w:pPr>
              <w:pStyle w:val="ListParagraph"/>
              <w:numPr>
                <w:ilvl w:val="0"/>
                <w:numId w:val="25"/>
              </w:numPr>
              <w:rPr>
                <w:rFonts w:ascii="Arial" w:hAnsi="Arial" w:cs="Arial"/>
              </w:rPr>
            </w:pPr>
            <w:r>
              <w:rPr>
                <w:rFonts w:ascii="Arial" w:hAnsi="Arial" w:cs="Arial"/>
              </w:rPr>
              <w:t>The Qualifying times for the Edinburgh meet cannot be dictated as it is not their meet so there will be qualifying times and consideration times.</w:t>
            </w:r>
          </w:p>
          <w:p w:rsidR="00424429" w:rsidRDefault="00424429" w:rsidP="00A6331D">
            <w:pPr>
              <w:pStyle w:val="ListParagraph"/>
              <w:numPr>
                <w:ilvl w:val="0"/>
                <w:numId w:val="25"/>
              </w:numPr>
              <w:rPr>
                <w:rFonts w:ascii="Arial" w:hAnsi="Arial" w:cs="Arial"/>
              </w:rPr>
            </w:pPr>
            <w:r>
              <w:rPr>
                <w:rFonts w:ascii="Arial" w:hAnsi="Arial" w:cs="Arial"/>
              </w:rPr>
              <w:t>The only junior team will be for European Juniors – 26 swimmers, the policy will look like the 2016 policy.</w:t>
            </w:r>
          </w:p>
          <w:p w:rsidR="00424429" w:rsidRDefault="00424429" w:rsidP="00A6331D">
            <w:pPr>
              <w:pStyle w:val="ListParagraph"/>
              <w:numPr>
                <w:ilvl w:val="0"/>
                <w:numId w:val="25"/>
              </w:numPr>
              <w:rPr>
                <w:rFonts w:ascii="Arial" w:hAnsi="Arial" w:cs="Arial"/>
              </w:rPr>
            </w:pPr>
            <w:r>
              <w:rPr>
                <w:rFonts w:ascii="Arial" w:hAnsi="Arial" w:cs="Arial"/>
              </w:rPr>
              <w:t>The licensing issue was raised around level 1 licences not being granted on the same weekends.</w:t>
            </w:r>
          </w:p>
          <w:p w:rsidR="00424429" w:rsidRPr="008F3C9E" w:rsidRDefault="00424429" w:rsidP="00424429">
            <w:pPr>
              <w:pStyle w:val="ListParagraph"/>
              <w:ind w:left="780"/>
              <w:rPr>
                <w:rFonts w:ascii="Arial" w:hAnsi="Arial" w:cs="Arial"/>
              </w:rPr>
            </w:pPr>
          </w:p>
        </w:tc>
        <w:tc>
          <w:tcPr>
            <w:tcW w:w="1659" w:type="dxa"/>
          </w:tcPr>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8F3C9E" w:rsidRDefault="008F3C9E" w:rsidP="00445921">
            <w:pPr>
              <w:rPr>
                <w:rFonts w:ascii="Arial" w:hAnsi="Arial" w:cs="Arial"/>
                <w:b/>
              </w:rPr>
            </w:pPr>
          </w:p>
          <w:p w:rsidR="008F3C9E" w:rsidRDefault="008F3C9E" w:rsidP="00445921">
            <w:pPr>
              <w:rPr>
                <w:rFonts w:ascii="Arial" w:hAnsi="Arial" w:cs="Arial"/>
                <w:b/>
              </w:rPr>
            </w:pPr>
          </w:p>
        </w:tc>
      </w:tr>
      <w:tr w:rsidR="008E7072" w:rsidTr="00D1342F">
        <w:tc>
          <w:tcPr>
            <w:tcW w:w="699" w:type="dxa"/>
          </w:tcPr>
          <w:p w:rsidR="008E7072" w:rsidRPr="00445921" w:rsidRDefault="006A3AAC" w:rsidP="00445921">
            <w:pPr>
              <w:rPr>
                <w:rFonts w:ascii="Arial" w:hAnsi="Arial" w:cs="Arial"/>
                <w:b/>
              </w:rPr>
            </w:pPr>
            <w:r>
              <w:rPr>
                <w:rFonts w:ascii="Arial" w:hAnsi="Arial" w:cs="Arial"/>
                <w:b/>
              </w:rPr>
              <w:t>8.</w:t>
            </w:r>
          </w:p>
        </w:tc>
        <w:tc>
          <w:tcPr>
            <w:tcW w:w="6658" w:type="dxa"/>
          </w:tcPr>
          <w:p w:rsidR="008E7072" w:rsidRDefault="00424429" w:rsidP="00445921">
            <w:pPr>
              <w:rPr>
                <w:rFonts w:ascii="Arial" w:hAnsi="Arial" w:cs="Arial"/>
                <w:b/>
              </w:rPr>
            </w:pPr>
            <w:r>
              <w:rPr>
                <w:rFonts w:ascii="Arial" w:hAnsi="Arial" w:cs="Arial"/>
                <w:b/>
              </w:rPr>
              <w:t>Networks V Performance Centres</w:t>
            </w:r>
          </w:p>
          <w:p w:rsidR="00741BBE" w:rsidRPr="00C57CB7" w:rsidRDefault="00C57CB7" w:rsidP="00A6331D">
            <w:pPr>
              <w:pStyle w:val="ListParagraph"/>
              <w:numPr>
                <w:ilvl w:val="0"/>
                <w:numId w:val="8"/>
              </w:numPr>
              <w:rPr>
                <w:rFonts w:ascii="Arial" w:hAnsi="Arial" w:cs="Arial"/>
                <w:b/>
              </w:rPr>
            </w:pPr>
            <w:r>
              <w:rPr>
                <w:rFonts w:ascii="Arial" w:hAnsi="Arial" w:cs="Arial"/>
              </w:rPr>
              <w:t xml:space="preserve">KB talked about the new competition structure, he feels that with the British Nationals and the English meet it has created confusion at the parent’s level. Now with the swim mark not having the levels parents cannot see what level of swimmer can be provided for. </w:t>
            </w:r>
          </w:p>
          <w:p w:rsidR="00C57CB7" w:rsidRPr="002724BC" w:rsidRDefault="00C57CB7" w:rsidP="00A6331D">
            <w:pPr>
              <w:pStyle w:val="ListParagraph"/>
              <w:numPr>
                <w:ilvl w:val="0"/>
                <w:numId w:val="8"/>
              </w:numPr>
              <w:rPr>
                <w:rFonts w:ascii="Arial" w:hAnsi="Arial" w:cs="Arial"/>
                <w:b/>
              </w:rPr>
            </w:pPr>
            <w:r>
              <w:rPr>
                <w:rFonts w:ascii="Arial" w:hAnsi="Arial" w:cs="Arial"/>
              </w:rPr>
              <w:t>RGF raised the issue of culture, should networks be based around performance clubs and where does the swimmer pathway fit in?</w:t>
            </w:r>
          </w:p>
          <w:p w:rsidR="002724BC" w:rsidRPr="002724BC" w:rsidRDefault="002724BC" w:rsidP="00A6331D">
            <w:pPr>
              <w:pStyle w:val="ListParagraph"/>
              <w:numPr>
                <w:ilvl w:val="0"/>
                <w:numId w:val="8"/>
              </w:numPr>
              <w:rPr>
                <w:rFonts w:ascii="Arial" w:hAnsi="Arial" w:cs="Arial"/>
                <w:b/>
              </w:rPr>
            </w:pPr>
            <w:r>
              <w:rPr>
                <w:rFonts w:ascii="Arial" w:hAnsi="Arial" w:cs="Arial"/>
              </w:rPr>
              <w:t>RGP said that the networks as she has been requested to set up have not looked at the swimmer pathway and are set up for other things.</w:t>
            </w:r>
          </w:p>
          <w:p w:rsidR="002724BC" w:rsidRPr="002724BC" w:rsidRDefault="002724BC" w:rsidP="00A6331D">
            <w:pPr>
              <w:pStyle w:val="ListParagraph"/>
              <w:numPr>
                <w:ilvl w:val="0"/>
                <w:numId w:val="8"/>
              </w:numPr>
              <w:rPr>
                <w:rFonts w:ascii="Arial" w:hAnsi="Arial" w:cs="Arial"/>
                <w:b/>
              </w:rPr>
            </w:pPr>
            <w:r>
              <w:rPr>
                <w:rFonts w:ascii="Arial" w:hAnsi="Arial" w:cs="Arial"/>
              </w:rPr>
              <w:t>LD was asked what was the talent team’s view this. They are keen to see a more s</w:t>
            </w:r>
            <w:r w:rsidR="00316583">
              <w:rPr>
                <w:rFonts w:ascii="Arial" w:hAnsi="Arial" w:cs="Arial"/>
              </w:rPr>
              <w:t>trategic approach for the athlete</w:t>
            </w:r>
            <w:r>
              <w:rPr>
                <w:rFonts w:ascii="Arial" w:hAnsi="Arial" w:cs="Arial"/>
              </w:rPr>
              <w:t xml:space="preserve"> pathway including levels within Swim Mark. There is a new Sports Development director and they hope to work more closely with the clubs team on this. In the South West there are more examples of networks being developed around performance clubs and the athlete pathway is part of that. They do recognise that there are issues in some places where athletes are moving on too early, it needs to be in the best interest of the athlete.</w:t>
            </w:r>
          </w:p>
          <w:p w:rsidR="002724BC" w:rsidRPr="00316583" w:rsidRDefault="002724BC" w:rsidP="00A6331D">
            <w:pPr>
              <w:pStyle w:val="ListParagraph"/>
              <w:numPr>
                <w:ilvl w:val="0"/>
                <w:numId w:val="8"/>
              </w:numPr>
              <w:rPr>
                <w:rFonts w:ascii="Arial" w:hAnsi="Arial" w:cs="Arial"/>
                <w:b/>
              </w:rPr>
            </w:pPr>
            <w:r>
              <w:rPr>
                <w:rFonts w:ascii="Arial" w:hAnsi="Arial" w:cs="Arial"/>
              </w:rPr>
              <w:t>RP suggested that clubs are put off by the lack of communication back from the larger clubs/performance centres and the financial implications of sending swimmers on – maybe they can come to a financial arrangement of sorts.</w:t>
            </w:r>
            <w:r w:rsidR="00316583">
              <w:rPr>
                <w:rFonts w:ascii="Arial" w:hAnsi="Arial" w:cs="Arial"/>
              </w:rPr>
              <w:t xml:space="preserve"> There is an element of the coaches needing to be educated.</w:t>
            </w:r>
          </w:p>
          <w:p w:rsidR="00316583" w:rsidRPr="00084BC0" w:rsidRDefault="00316583" w:rsidP="00A6331D">
            <w:pPr>
              <w:pStyle w:val="ListParagraph"/>
              <w:numPr>
                <w:ilvl w:val="0"/>
                <w:numId w:val="8"/>
              </w:numPr>
              <w:rPr>
                <w:rFonts w:ascii="Arial" w:hAnsi="Arial" w:cs="Arial"/>
                <w:b/>
              </w:rPr>
            </w:pPr>
            <w:r>
              <w:rPr>
                <w:rFonts w:ascii="Arial" w:hAnsi="Arial" w:cs="Arial"/>
              </w:rPr>
              <w:t xml:space="preserve">KB feels that there are too many clubs, LB has the issue at Maxwell with clubs sharing a pool. Who can have those discussions about mergers, it always comes from the Head Coach at the performance club which is not received well. What happens when swimmers drop out of performance then quite often there is a gap with this structure. </w:t>
            </w:r>
          </w:p>
        </w:tc>
        <w:tc>
          <w:tcPr>
            <w:tcW w:w="1659" w:type="dxa"/>
          </w:tcPr>
          <w:p w:rsidR="00C65721" w:rsidRPr="00445921" w:rsidRDefault="00C65721" w:rsidP="00445921">
            <w:pPr>
              <w:rPr>
                <w:rFonts w:ascii="Arial" w:hAnsi="Arial" w:cs="Arial"/>
                <w:b/>
              </w:rPr>
            </w:pPr>
          </w:p>
        </w:tc>
      </w:tr>
      <w:tr w:rsidR="00400C03" w:rsidTr="00D1342F">
        <w:tc>
          <w:tcPr>
            <w:tcW w:w="699" w:type="dxa"/>
          </w:tcPr>
          <w:p w:rsidR="00400C03" w:rsidRPr="00445921" w:rsidRDefault="00C509A0" w:rsidP="00445921">
            <w:pPr>
              <w:rPr>
                <w:rFonts w:ascii="Arial" w:hAnsi="Arial" w:cs="Arial"/>
                <w:b/>
              </w:rPr>
            </w:pPr>
            <w:r>
              <w:rPr>
                <w:rFonts w:ascii="Arial" w:hAnsi="Arial" w:cs="Arial"/>
                <w:b/>
              </w:rPr>
              <w:t>10</w:t>
            </w:r>
            <w:r w:rsidR="00400C03">
              <w:rPr>
                <w:rFonts w:ascii="Arial" w:hAnsi="Arial" w:cs="Arial"/>
                <w:b/>
              </w:rPr>
              <w:t>.</w:t>
            </w:r>
          </w:p>
        </w:tc>
        <w:tc>
          <w:tcPr>
            <w:tcW w:w="6658" w:type="dxa"/>
          </w:tcPr>
          <w:p w:rsidR="00400C03" w:rsidRDefault="00C509A0" w:rsidP="00445921">
            <w:pPr>
              <w:rPr>
                <w:rFonts w:ascii="Arial" w:hAnsi="Arial" w:cs="Arial"/>
                <w:b/>
              </w:rPr>
            </w:pPr>
            <w:r>
              <w:rPr>
                <w:rFonts w:ascii="Arial" w:hAnsi="Arial" w:cs="Arial"/>
                <w:b/>
              </w:rPr>
              <w:t xml:space="preserve">Discussion </w:t>
            </w:r>
            <w:r w:rsidR="00424429">
              <w:rPr>
                <w:rFonts w:ascii="Arial" w:hAnsi="Arial" w:cs="Arial"/>
                <w:b/>
              </w:rPr>
              <w:t>Topic None requested</w:t>
            </w:r>
          </w:p>
          <w:p w:rsidR="00CF5BEB" w:rsidRPr="00462AAF" w:rsidRDefault="00424429" w:rsidP="00AA17CE">
            <w:pPr>
              <w:pStyle w:val="ListParagraph"/>
              <w:numPr>
                <w:ilvl w:val="0"/>
                <w:numId w:val="9"/>
              </w:numPr>
              <w:rPr>
                <w:rFonts w:ascii="Arial" w:hAnsi="Arial" w:cs="Arial"/>
              </w:rPr>
            </w:pPr>
            <w:r>
              <w:rPr>
                <w:rFonts w:ascii="Arial" w:hAnsi="Arial" w:cs="Arial"/>
              </w:rPr>
              <w:t xml:space="preserve">Damien Bryan </w:t>
            </w:r>
            <w:r w:rsidR="00C57CB7">
              <w:rPr>
                <w:rFonts w:ascii="Arial" w:hAnsi="Arial" w:cs="Arial"/>
              </w:rPr>
              <w:t xml:space="preserve">is </w:t>
            </w:r>
            <w:r>
              <w:rPr>
                <w:rFonts w:ascii="Arial" w:hAnsi="Arial" w:cs="Arial"/>
              </w:rPr>
              <w:t xml:space="preserve">coming to the next meeting to talk about Open water, content requested </w:t>
            </w:r>
            <w:r w:rsidR="00C57CB7">
              <w:rPr>
                <w:rFonts w:ascii="Arial" w:hAnsi="Arial" w:cs="Arial"/>
              </w:rPr>
              <w:t xml:space="preserve">from coaches </w:t>
            </w:r>
            <w:r>
              <w:rPr>
                <w:rFonts w:ascii="Arial" w:hAnsi="Arial" w:cs="Arial"/>
              </w:rPr>
              <w:t xml:space="preserve">was around </w:t>
            </w:r>
            <w:r>
              <w:rPr>
                <w:rFonts w:ascii="Arial" w:hAnsi="Arial" w:cs="Arial"/>
              </w:rPr>
              <w:lastRenderedPageBreak/>
              <w:t>training/ turning/ transition from pool to open water in the club environment.</w:t>
            </w:r>
          </w:p>
        </w:tc>
        <w:tc>
          <w:tcPr>
            <w:tcW w:w="1659" w:type="dxa"/>
          </w:tcPr>
          <w:p w:rsidR="00400C03" w:rsidRDefault="00400C03" w:rsidP="00445921">
            <w:pPr>
              <w:rPr>
                <w:rFonts w:ascii="Arial" w:hAnsi="Arial" w:cs="Arial"/>
                <w:b/>
              </w:rPr>
            </w:pPr>
          </w:p>
          <w:p w:rsidR="00462AAF" w:rsidRPr="00445921" w:rsidRDefault="00462AAF" w:rsidP="00AA17CE">
            <w:pPr>
              <w:rPr>
                <w:rFonts w:ascii="Arial" w:hAnsi="Arial" w:cs="Arial"/>
                <w:b/>
              </w:rPr>
            </w:pPr>
          </w:p>
        </w:tc>
      </w:tr>
      <w:tr w:rsidR="0072221D" w:rsidTr="00D1342F">
        <w:tc>
          <w:tcPr>
            <w:tcW w:w="699" w:type="dxa"/>
          </w:tcPr>
          <w:p w:rsidR="0072221D" w:rsidRDefault="00C509A0" w:rsidP="00445921">
            <w:pPr>
              <w:rPr>
                <w:rFonts w:ascii="Arial" w:hAnsi="Arial" w:cs="Arial"/>
                <w:b/>
              </w:rPr>
            </w:pPr>
            <w:r>
              <w:rPr>
                <w:rFonts w:ascii="Arial" w:hAnsi="Arial" w:cs="Arial"/>
                <w:b/>
              </w:rPr>
              <w:t>11.</w:t>
            </w:r>
          </w:p>
        </w:tc>
        <w:tc>
          <w:tcPr>
            <w:tcW w:w="6658" w:type="dxa"/>
          </w:tcPr>
          <w:p w:rsidR="00CF5BEB" w:rsidRDefault="00C509A0" w:rsidP="00445921">
            <w:pPr>
              <w:rPr>
                <w:rFonts w:ascii="Arial" w:hAnsi="Arial" w:cs="Arial"/>
                <w:b/>
              </w:rPr>
            </w:pPr>
            <w:r>
              <w:rPr>
                <w:rFonts w:ascii="Arial" w:hAnsi="Arial" w:cs="Arial"/>
                <w:b/>
              </w:rPr>
              <w:t>AOB</w:t>
            </w:r>
          </w:p>
          <w:p w:rsidR="00424429" w:rsidRDefault="00B54041" w:rsidP="00B54041">
            <w:pPr>
              <w:pStyle w:val="ListParagraph"/>
              <w:numPr>
                <w:ilvl w:val="0"/>
                <w:numId w:val="9"/>
              </w:numPr>
              <w:rPr>
                <w:rFonts w:ascii="Arial" w:hAnsi="Arial" w:cs="Arial"/>
              </w:rPr>
            </w:pPr>
            <w:r>
              <w:rPr>
                <w:rFonts w:ascii="Arial" w:hAnsi="Arial" w:cs="Arial"/>
              </w:rPr>
              <w:t>Team Manager 1 Presenter course, 21</w:t>
            </w:r>
            <w:r w:rsidRPr="00B54041">
              <w:rPr>
                <w:rFonts w:ascii="Arial" w:hAnsi="Arial" w:cs="Arial"/>
                <w:vertAlign w:val="superscript"/>
              </w:rPr>
              <w:t>st</w:t>
            </w:r>
            <w:r>
              <w:rPr>
                <w:rFonts w:ascii="Arial" w:hAnsi="Arial" w:cs="Arial"/>
              </w:rPr>
              <w:t xml:space="preserve"> October. We are really lacking presenters please promote.</w:t>
            </w:r>
          </w:p>
          <w:p w:rsidR="00B54041" w:rsidRDefault="00B54041" w:rsidP="00B54041">
            <w:pPr>
              <w:pStyle w:val="ListParagraph"/>
              <w:numPr>
                <w:ilvl w:val="0"/>
                <w:numId w:val="9"/>
              </w:numPr>
              <w:rPr>
                <w:rFonts w:ascii="Arial" w:hAnsi="Arial" w:cs="Arial"/>
              </w:rPr>
            </w:pPr>
            <w:r>
              <w:rPr>
                <w:rFonts w:ascii="Arial" w:hAnsi="Arial" w:cs="Arial"/>
              </w:rPr>
              <w:t>RGF wants the swimming group to look at the contract for entries being between the region and the swimmer not the club</w:t>
            </w:r>
          </w:p>
          <w:p w:rsidR="00B54041" w:rsidRDefault="00B54041" w:rsidP="00B54041">
            <w:pPr>
              <w:pStyle w:val="ListParagraph"/>
              <w:numPr>
                <w:ilvl w:val="0"/>
                <w:numId w:val="9"/>
              </w:numPr>
              <w:rPr>
                <w:rFonts w:ascii="Arial" w:hAnsi="Arial" w:cs="Arial"/>
              </w:rPr>
            </w:pPr>
            <w:r>
              <w:rPr>
                <w:rFonts w:ascii="Arial" w:hAnsi="Arial" w:cs="Arial"/>
              </w:rPr>
              <w:t xml:space="preserve">Licensing is an issue, Guildford was refused a license as Crawley had a meet, there are 4800 officials why is this an issue? </w:t>
            </w:r>
          </w:p>
          <w:p w:rsidR="00B54041" w:rsidRDefault="00B54041" w:rsidP="00B54041">
            <w:pPr>
              <w:pStyle w:val="ListParagraph"/>
              <w:numPr>
                <w:ilvl w:val="0"/>
                <w:numId w:val="9"/>
              </w:numPr>
              <w:rPr>
                <w:rFonts w:ascii="Arial" w:hAnsi="Arial" w:cs="Arial"/>
              </w:rPr>
            </w:pPr>
            <w:r>
              <w:rPr>
                <w:rFonts w:ascii="Arial" w:hAnsi="Arial" w:cs="Arial"/>
              </w:rPr>
              <w:t>SE region development morning</w:t>
            </w:r>
            <w:r w:rsidR="004C0FE4">
              <w:rPr>
                <w:rFonts w:ascii="Arial" w:hAnsi="Arial" w:cs="Arial"/>
              </w:rPr>
              <w:t xml:space="preserve"> – Charity status workshop is available 10-12.</w:t>
            </w:r>
          </w:p>
          <w:p w:rsidR="004C0FE4" w:rsidRPr="00B54041" w:rsidRDefault="004C0FE4" w:rsidP="00B54041">
            <w:pPr>
              <w:pStyle w:val="ListParagraph"/>
              <w:numPr>
                <w:ilvl w:val="0"/>
                <w:numId w:val="9"/>
              </w:numPr>
              <w:rPr>
                <w:rFonts w:ascii="Arial" w:hAnsi="Arial" w:cs="Arial"/>
              </w:rPr>
            </w:pPr>
            <w:r>
              <w:rPr>
                <w:rFonts w:ascii="Arial" w:hAnsi="Arial" w:cs="Arial"/>
              </w:rPr>
              <w:t>The region has produced a strategy 2017-2021. The headlines are in there, we need to look at some of the detail.</w:t>
            </w:r>
          </w:p>
        </w:tc>
        <w:tc>
          <w:tcPr>
            <w:tcW w:w="1659" w:type="dxa"/>
          </w:tcPr>
          <w:p w:rsidR="0072221D" w:rsidRDefault="0072221D" w:rsidP="00445921">
            <w:pPr>
              <w:rPr>
                <w:rFonts w:ascii="Arial" w:hAnsi="Arial" w:cs="Arial"/>
                <w:b/>
              </w:rPr>
            </w:pPr>
          </w:p>
          <w:p w:rsidR="004C0FE4" w:rsidRDefault="004C0FE4" w:rsidP="00445921">
            <w:pPr>
              <w:rPr>
                <w:rFonts w:ascii="Arial" w:hAnsi="Arial" w:cs="Arial"/>
                <w:b/>
              </w:rPr>
            </w:pPr>
          </w:p>
          <w:p w:rsidR="004C0FE4" w:rsidRDefault="004C0FE4" w:rsidP="00445921">
            <w:pPr>
              <w:rPr>
                <w:rFonts w:ascii="Arial" w:hAnsi="Arial" w:cs="Arial"/>
                <w:b/>
              </w:rPr>
            </w:pPr>
          </w:p>
          <w:p w:rsidR="004C0FE4" w:rsidRDefault="004C0FE4" w:rsidP="00445921">
            <w:pPr>
              <w:rPr>
                <w:rFonts w:ascii="Arial" w:hAnsi="Arial" w:cs="Arial"/>
                <w:b/>
              </w:rPr>
            </w:pPr>
            <w:r>
              <w:rPr>
                <w:rFonts w:ascii="Arial" w:hAnsi="Arial" w:cs="Arial"/>
                <w:b/>
              </w:rPr>
              <w:t>Swimming group comment on entries.</w:t>
            </w:r>
          </w:p>
          <w:p w:rsidR="004C0FE4" w:rsidRDefault="004C0FE4" w:rsidP="00445921">
            <w:pPr>
              <w:rPr>
                <w:rFonts w:ascii="Arial" w:hAnsi="Arial" w:cs="Arial"/>
                <w:b/>
              </w:rPr>
            </w:pPr>
          </w:p>
          <w:p w:rsidR="004C0FE4" w:rsidRDefault="004C0FE4" w:rsidP="00445921">
            <w:pPr>
              <w:rPr>
                <w:rFonts w:ascii="Arial" w:hAnsi="Arial" w:cs="Arial"/>
                <w:b/>
              </w:rPr>
            </w:pPr>
          </w:p>
          <w:p w:rsidR="004C0FE4" w:rsidRDefault="004C0FE4" w:rsidP="00445921">
            <w:pPr>
              <w:rPr>
                <w:rFonts w:ascii="Arial" w:hAnsi="Arial" w:cs="Arial"/>
                <w:b/>
              </w:rPr>
            </w:pPr>
          </w:p>
          <w:p w:rsidR="004C0FE4" w:rsidRDefault="004C0FE4" w:rsidP="00445921">
            <w:pPr>
              <w:rPr>
                <w:rFonts w:ascii="Arial" w:hAnsi="Arial" w:cs="Arial"/>
                <w:b/>
              </w:rPr>
            </w:pPr>
            <w:r>
              <w:rPr>
                <w:rFonts w:ascii="Arial" w:hAnsi="Arial" w:cs="Arial"/>
                <w:b/>
              </w:rPr>
              <w:t>Regional strategy to go on the November agenda.</w:t>
            </w:r>
          </w:p>
        </w:tc>
      </w:tr>
      <w:tr w:rsidR="00400C03" w:rsidTr="00D1342F">
        <w:tc>
          <w:tcPr>
            <w:tcW w:w="699" w:type="dxa"/>
          </w:tcPr>
          <w:p w:rsidR="00400C03" w:rsidRPr="00445921" w:rsidRDefault="0072221D" w:rsidP="00445921">
            <w:pPr>
              <w:rPr>
                <w:rFonts w:ascii="Arial" w:hAnsi="Arial" w:cs="Arial"/>
                <w:b/>
              </w:rPr>
            </w:pPr>
            <w:r>
              <w:rPr>
                <w:rFonts w:ascii="Arial" w:hAnsi="Arial" w:cs="Arial"/>
                <w:b/>
              </w:rPr>
              <w:t>13</w:t>
            </w:r>
            <w:r w:rsidR="009F222C">
              <w:rPr>
                <w:rFonts w:ascii="Arial" w:hAnsi="Arial" w:cs="Arial"/>
                <w:b/>
              </w:rPr>
              <w:t>.</w:t>
            </w:r>
          </w:p>
        </w:tc>
        <w:tc>
          <w:tcPr>
            <w:tcW w:w="6658" w:type="dxa"/>
          </w:tcPr>
          <w:p w:rsidR="001334EE" w:rsidRPr="00424429" w:rsidRDefault="00400C03" w:rsidP="00445921">
            <w:pPr>
              <w:rPr>
                <w:rFonts w:ascii="Arial" w:hAnsi="Arial" w:cs="Arial"/>
                <w:b/>
              </w:rPr>
            </w:pPr>
            <w:r>
              <w:rPr>
                <w:rFonts w:ascii="Arial" w:hAnsi="Arial" w:cs="Arial"/>
                <w:b/>
              </w:rPr>
              <w:t>Dates of next meetings</w:t>
            </w:r>
          </w:p>
          <w:p w:rsidR="001334EE" w:rsidRDefault="001334EE" w:rsidP="00445921">
            <w:pPr>
              <w:rPr>
                <w:rFonts w:ascii="Arial" w:hAnsi="Arial" w:cs="Arial"/>
              </w:rPr>
            </w:pPr>
            <w:r>
              <w:rPr>
                <w:rFonts w:ascii="Arial" w:hAnsi="Arial" w:cs="Arial"/>
              </w:rPr>
              <w:t>15</w:t>
            </w:r>
            <w:r w:rsidRPr="001334EE">
              <w:rPr>
                <w:rFonts w:ascii="Arial" w:hAnsi="Arial" w:cs="Arial"/>
                <w:vertAlign w:val="superscript"/>
              </w:rPr>
              <w:t>th</w:t>
            </w:r>
            <w:r>
              <w:rPr>
                <w:rFonts w:ascii="Arial" w:hAnsi="Arial" w:cs="Arial"/>
              </w:rPr>
              <w:t xml:space="preserve"> November</w:t>
            </w:r>
            <w:r w:rsidR="00424429">
              <w:rPr>
                <w:rFonts w:ascii="Arial" w:hAnsi="Arial" w:cs="Arial"/>
              </w:rPr>
              <w:t xml:space="preserve"> – Guildford Spectrum</w:t>
            </w:r>
          </w:p>
          <w:p w:rsidR="004C0FE4" w:rsidRPr="004C0FE4" w:rsidRDefault="004C0FE4" w:rsidP="00445921">
            <w:pPr>
              <w:rPr>
                <w:rFonts w:ascii="Arial" w:hAnsi="Arial" w:cs="Arial"/>
                <w:b/>
              </w:rPr>
            </w:pPr>
            <w:r w:rsidRPr="004C0FE4">
              <w:rPr>
                <w:rFonts w:ascii="Arial" w:hAnsi="Arial" w:cs="Arial"/>
                <w:b/>
              </w:rPr>
              <w:t>2018</w:t>
            </w:r>
          </w:p>
          <w:p w:rsidR="004C0FE4" w:rsidRDefault="004C0FE4" w:rsidP="00445921">
            <w:pPr>
              <w:rPr>
                <w:rFonts w:ascii="Arial" w:hAnsi="Arial" w:cs="Arial"/>
              </w:rPr>
            </w:pPr>
            <w:r>
              <w:rPr>
                <w:rFonts w:ascii="Arial" w:hAnsi="Arial" w:cs="Arial"/>
              </w:rPr>
              <w:t>10</w:t>
            </w:r>
            <w:r w:rsidRPr="004C0FE4">
              <w:rPr>
                <w:rFonts w:ascii="Arial" w:hAnsi="Arial" w:cs="Arial"/>
                <w:vertAlign w:val="superscript"/>
              </w:rPr>
              <w:t>th</w:t>
            </w:r>
            <w:r>
              <w:rPr>
                <w:rFonts w:ascii="Arial" w:hAnsi="Arial" w:cs="Arial"/>
              </w:rPr>
              <w:t xml:space="preserve"> January</w:t>
            </w:r>
          </w:p>
          <w:p w:rsidR="004C0FE4" w:rsidRDefault="004C0FE4" w:rsidP="00445921">
            <w:pPr>
              <w:rPr>
                <w:rFonts w:ascii="Arial" w:hAnsi="Arial" w:cs="Arial"/>
              </w:rPr>
            </w:pPr>
            <w:r>
              <w:rPr>
                <w:rFonts w:ascii="Arial" w:hAnsi="Arial" w:cs="Arial"/>
              </w:rPr>
              <w:t>14</w:t>
            </w:r>
            <w:r w:rsidRPr="004C0FE4">
              <w:rPr>
                <w:rFonts w:ascii="Arial" w:hAnsi="Arial" w:cs="Arial"/>
                <w:vertAlign w:val="superscript"/>
              </w:rPr>
              <w:t>th</w:t>
            </w:r>
            <w:r>
              <w:rPr>
                <w:rFonts w:ascii="Arial" w:hAnsi="Arial" w:cs="Arial"/>
              </w:rPr>
              <w:t xml:space="preserve"> March</w:t>
            </w:r>
          </w:p>
          <w:p w:rsidR="004C0FE4" w:rsidRDefault="004C0FE4" w:rsidP="00445921">
            <w:pPr>
              <w:rPr>
                <w:rFonts w:ascii="Arial" w:hAnsi="Arial" w:cs="Arial"/>
              </w:rPr>
            </w:pPr>
            <w:r>
              <w:rPr>
                <w:rFonts w:ascii="Arial" w:hAnsi="Arial" w:cs="Arial"/>
              </w:rPr>
              <w:t>9</w:t>
            </w:r>
            <w:r w:rsidRPr="004C0FE4">
              <w:rPr>
                <w:rFonts w:ascii="Arial" w:hAnsi="Arial" w:cs="Arial"/>
                <w:vertAlign w:val="superscript"/>
              </w:rPr>
              <w:t>th</w:t>
            </w:r>
            <w:r>
              <w:rPr>
                <w:rFonts w:ascii="Arial" w:hAnsi="Arial" w:cs="Arial"/>
              </w:rPr>
              <w:t xml:space="preserve"> May</w:t>
            </w:r>
          </w:p>
          <w:p w:rsidR="004C0FE4" w:rsidRDefault="004C0FE4" w:rsidP="00445921">
            <w:pPr>
              <w:rPr>
                <w:rFonts w:ascii="Arial" w:hAnsi="Arial" w:cs="Arial"/>
              </w:rPr>
            </w:pPr>
            <w:r>
              <w:rPr>
                <w:rFonts w:ascii="Arial" w:hAnsi="Arial" w:cs="Arial"/>
              </w:rPr>
              <w:t>11</w:t>
            </w:r>
            <w:r w:rsidRPr="004C0FE4">
              <w:rPr>
                <w:rFonts w:ascii="Arial" w:hAnsi="Arial" w:cs="Arial"/>
                <w:vertAlign w:val="superscript"/>
              </w:rPr>
              <w:t>th</w:t>
            </w:r>
            <w:r>
              <w:rPr>
                <w:rFonts w:ascii="Arial" w:hAnsi="Arial" w:cs="Arial"/>
              </w:rPr>
              <w:t xml:space="preserve"> July</w:t>
            </w:r>
          </w:p>
          <w:p w:rsidR="004C0FE4" w:rsidRDefault="004C0FE4" w:rsidP="00445921">
            <w:pPr>
              <w:rPr>
                <w:rFonts w:ascii="Arial" w:hAnsi="Arial" w:cs="Arial"/>
              </w:rPr>
            </w:pPr>
            <w:r>
              <w:rPr>
                <w:rFonts w:ascii="Arial" w:hAnsi="Arial" w:cs="Arial"/>
              </w:rPr>
              <w:t>12</w:t>
            </w:r>
            <w:r w:rsidRPr="004C0FE4">
              <w:rPr>
                <w:rFonts w:ascii="Arial" w:hAnsi="Arial" w:cs="Arial"/>
                <w:vertAlign w:val="superscript"/>
              </w:rPr>
              <w:t>th</w:t>
            </w:r>
            <w:r>
              <w:rPr>
                <w:rFonts w:ascii="Arial" w:hAnsi="Arial" w:cs="Arial"/>
              </w:rPr>
              <w:t xml:space="preserve"> September</w:t>
            </w:r>
          </w:p>
          <w:p w:rsidR="004C0FE4" w:rsidRPr="001334EE" w:rsidRDefault="004C0FE4" w:rsidP="00445921">
            <w:pPr>
              <w:rPr>
                <w:rFonts w:ascii="Arial" w:hAnsi="Arial" w:cs="Arial"/>
              </w:rPr>
            </w:pPr>
            <w:r>
              <w:rPr>
                <w:rFonts w:ascii="Arial" w:hAnsi="Arial" w:cs="Arial"/>
              </w:rPr>
              <w:t>14</w:t>
            </w:r>
            <w:r w:rsidRPr="004C0FE4">
              <w:rPr>
                <w:rFonts w:ascii="Arial" w:hAnsi="Arial" w:cs="Arial"/>
                <w:vertAlign w:val="superscript"/>
              </w:rPr>
              <w:t>th</w:t>
            </w:r>
            <w:r>
              <w:rPr>
                <w:rFonts w:ascii="Arial" w:hAnsi="Arial" w:cs="Arial"/>
              </w:rPr>
              <w:t xml:space="preserve"> November</w:t>
            </w:r>
          </w:p>
        </w:tc>
        <w:tc>
          <w:tcPr>
            <w:tcW w:w="1659" w:type="dxa"/>
          </w:tcPr>
          <w:p w:rsidR="00400C03" w:rsidRPr="00445921" w:rsidRDefault="00400C03" w:rsidP="00445921">
            <w:pPr>
              <w:rPr>
                <w:rFonts w:ascii="Arial" w:hAnsi="Arial" w:cs="Arial"/>
                <w:b/>
              </w:rPr>
            </w:pPr>
          </w:p>
        </w:tc>
      </w:tr>
    </w:tbl>
    <w:p w:rsidR="00445921" w:rsidRPr="00445921" w:rsidRDefault="00445921" w:rsidP="00445921">
      <w:pPr>
        <w:rPr>
          <w:b/>
        </w:rPr>
      </w:pPr>
    </w:p>
    <w:sectPr w:rsidR="00445921" w:rsidRPr="00445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3E78"/>
    <w:multiLevelType w:val="hybridMultilevel"/>
    <w:tmpl w:val="71FE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30E"/>
    <w:multiLevelType w:val="hybridMultilevel"/>
    <w:tmpl w:val="D2E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57D7"/>
    <w:multiLevelType w:val="hybridMultilevel"/>
    <w:tmpl w:val="5C62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105"/>
    <w:multiLevelType w:val="hybridMultilevel"/>
    <w:tmpl w:val="C5E21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6271713"/>
    <w:multiLevelType w:val="hybridMultilevel"/>
    <w:tmpl w:val="CEC2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64593"/>
    <w:multiLevelType w:val="hybridMultilevel"/>
    <w:tmpl w:val="9FE6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D3B8C"/>
    <w:multiLevelType w:val="hybridMultilevel"/>
    <w:tmpl w:val="3EC2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5441B"/>
    <w:multiLevelType w:val="hybridMultilevel"/>
    <w:tmpl w:val="F1CA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664B1"/>
    <w:multiLevelType w:val="hybridMultilevel"/>
    <w:tmpl w:val="CF0A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269C4"/>
    <w:multiLevelType w:val="hybridMultilevel"/>
    <w:tmpl w:val="A68A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276DA"/>
    <w:multiLevelType w:val="hybridMultilevel"/>
    <w:tmpl w:val="9342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50D3F"/>
    <w:multiLevelType w:val="hybridMultilevel"/>
    <w:tmpl w:val="AB56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F67CC"/>
    <w:multiLevelType w:val="hybridMultilevel"/>
    <w:tmpl w:val="E14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FB3"/>
    <w:multiLevelType w:val="hybridMultilevel"/>
    <w:tmpl w:val="EB0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34202"/>
    <w:multiLevelType w:val="hybridMultilevel"/>
    <w:tmpl w:val="4ABA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E1595"/>
    <w:multiLevelType w:val="hybridMultilevel"/>
    <w:tmpl w:val="3F12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15785"/>
    <w:multiLevelType w:val="hybridMultilevel"/>
    <w:tmpl w:val="B294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56FC1"/>
    <w:multiLevelType w:val="hybridMultilevel"/>
    <w:tmpl w:val="4364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44C0A"/>
    <w:multiLevelType w:val="hybridMultilevel"/>
    <w:tmpl w:val="4602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642F5"/>
    <w:multiLevelType w:val="hybridMultilevel"/>
    <w:tmpl w:val="AA74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95966"/>
    <w:multiLevelType w:val="hybridMultilevel"/>
    <w:tmpl w:val="D840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D7BAD"/>
    <w:multiLevelType w:val="hybridMultilevel"/>
    <w:tmpl w:val="B054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D5A56"/>
    <w:multiLevelType w:val="hybridMultilevel"/>
    <w:tmpl w:val="DBC6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E3F04"/>
    <w:multiLevelType w:val="hybridMultilevel"/>
    <w:tmpl w:val="5BA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64503"/>
    <w:multiLevelType w:val="hybridMultilevel"/>
    <w:tmpl w:val="A6F20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19"/>
  </w:num>
  <w:num w:numId="4">
    <w:abstractNumId w:val="7"/>
  </w:num>
  <w:num w:numId="5">
    <w:abstractNumId w:val="6"/>
  </w:num>
  <w:num w:numId="6">
    <w:abstractNumId w:val="15"/>
  </w:num>
  <w:num w:numId="7">
    <w:abstractNumId w:val="23"/>
  </w:num>
  <w:num w:numId="8">
    <w:abstractNumId w:val="16"/>
  </w:num>
  <w:num w:numId="9">
    <w:abstractNumId w:val="14"/>
  </w:num>
  <w:num w:numId="10">
    <w:abstractNumId w:val="13"/>
  </w:num>
  <w:num w:numId="11">
    <w:abstractNumId w:val="9"/>
  </w:num>
  <w:num w:numId="12">
    <w:abstractNumId w:val="17"/>
  </w:num>
  <w:num w:numId="13">
    <w:abstractNumId w:val="10"/>
  </w:num>
  <w:num w:numId="14">
    <w:abstractNumId w:val="11"/>
  </w:num>
  <w:num w:numId="15">
    <w:abstractNumId w:val="0"/>
  </w:num>
  <w:num w:numId="16">
    <w:abstractNumId w:val="18"/>
  </w:num>
  <w:num w:numId="17">
    <w:abstractNumId w:val="20"/>
  </w:num>
  <w:num w:numId="18">
    <w:abstractNumId w:val="4"/>
  </w:num>
  <w:num w:numId="19">
    <w:abstractNumId w:val="12"/>
  </w:num>
  <w:num w:numId="20">
    <w:abstractNumId w:val="24"/>
  </w:num>
  <w:num w:numId="21">
    <w:abstractNumId w:val="8"/>
  </w:num>
  <w:num w:numId="22">
    <w:abstractNumId w:val="21"/>
  </w:num>
  <w:num w:numId="23">
    <w:abstractNumId w:val="1"/>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21"/>
    <w:rsid w:val="000357CD"/>
    <w:rsid w:val="00035BF6"/>
    <w:rsid w:val="00037F61"/>
    <w:rsid w:val="00045307"/>
    <w:rsid w:val="0007048D"/>
    <w:rsid w:val="00071C43"/>
    <w:rsid w:val="00084BC0"/>
    <w:rsid w:val="00086158"/>
    <w:rsid w:val="00095B2E"/>
    <w:rsid w:val="000A15FA"/>
    <w:rsid w:val="000A6AB6"/>
    <w:rsid w:val="000C1BE3"/>
    <w:rsid w:val="000D7DCC"/>
    <w:rsid w:val="000F4BBE"/>
    <w:rsid w:val="000F594E"/>
    <w:rsid w:val="00102663"/>
    <w:rsid w:val="0012649C"/>
    <w:rsid w:val="001334EE"/>
    <w:rsid w:val="001442EB"/>
    <w:rsid w:val="00167810"/>
    <w:rsid w:val="001B5E2E"/>
    <w:rsid w:val="001C47F6"/>
    <w:rsid w:val="001D3A94"/>
    <w:rsid w:val="001D7910"/>
    <w:rsid w:val="001F75B0"/>
    <w:rsid w:val="00231751"/>
    <w:rsid w:val="00236228"/>
    <w:rsid w:val="00241A51"/>
    <w:rsid w:val="00253974"/>
    <w:rsid w:val="002724BC"/>
    <w:rsid w:val="00273A1D"/>
    <w:rsid w:val="00277E37"/>
    <w:rsid w:val="002B2E42"/>
    <w:rsid w:val="002D0483"/>
    <w:rsid w:val="00316583"/>
    <w:rsid w:val="00326240"/>
    <w:rsid w:val="00333EAC"/>
    <w:rsid w:val="00343D58"/>
    <w:rsid w:val="003527C8"/>
    <w:rsid w:val="00352E44"/>
    <w:rsid w:val="003723C2"/>
    <w:rsid w:val="0038264F"/>
    <w:rsid w:val="00400C03"/>
    <w:rsid w:val="00420862"/>
    <w:rsid w:val="004238FE"/>
    <w:rsid w:val="00424429"/>
    <w:rsid w:val="00424690"/>
    <w:rsid w:val="00440C5B"/>
    <w:rsid w:val="00445921"/>
    <w:rsid w:val="00462AAF"/>
    <w:rsid w:val="004773C7"/>
    <w:rsid w:val="00484A81"/>
    <w:rsid w:val="0049673B"/>
    <w:rsid w:val="004A5248"/>
    <w:rsid w:val="004B2F3B"/>
    <w:rsid w:val="004B787D"/>
    <w:rsid w:val="004C0FE4"/>
    <w:rsid w:val="004E26C1"/>
    <w:rsid w:val="005007BC"/>
    <w:rsid w:val="00506D7C"/>
    <w:rsid w:val="00522706"/>
    <w:rsid w:val="00551ECF"/>
    <w:rsid w:val="00561226"/>
    <w:rsid w:val="00565560"/>
    <w:rsid w:val="00585486"/>
    <w:rsid w:val="00596D65"/>
    <w:rsid w:val="005C6DE4"/>
    <w:rsid w:val="005F52E1"/>
    <w:rsid w:val="005F70CA"/>
    <w:rsid w:val="00627209"/>
    <w:rsid w:val="006303A8"/>
    <w:rsid w:val="006424C7"/>
    <w:rsid w:val="006540B5"/>
    <w:rsid w:val="00674878"/>
    <w:rsid w:val="00676560"/>
    <w:rsid w:val="00692DB3"/>
    <w:rsid w:val="006A3AAC"/>
    <w:rsid w:val="006B3290"/>
    <w:rsid w:val="006C2064"/>
    <w:rsid w:val="006C64AF"/>
    <w:rsid w:val="006D5CE5"/>
    <w:rsid w:val="006E4DC7"/>
    <w:rsid w:val="006E698B"/>
    <w:rsid w:val="0072221D"/>
    <w:rsid w:val="00735FCA"/>
    <w:rsid w:val="00741BBE"/>
    <w:rsid w:val="007626FC"/>
    <w:rsid w:val="007A5E76"/>
    <w:rsid w:val="007B1FD0"/>
    <w:rsid w:val="007C5B28"/>
    <w:rsid w:val="007E7372"/>
    <w:rsid w:val="007F3D55"/>
    <w:rsid w:val="007F5D21"/>
    <w:rsid w:val="008316F7"/>
    <w:rsid w:val="00831DF0"/>
    <w:rsid w:val="008538C7"/>
    <w:rsid w:val="0086011A"/>
    <w:rsid w:val="00897D73"/>
    <w:rsid w:val="008C013B"/>
    <w:rsid w:val="008C3646"/>
    <w:rsid w:val="008C3AAD"/>
    <w:rsid w:val="008E0472"/>
    <w:rsid w:val="008E7072"/>
    <w:rsid w:val="008F3C9E"/>
    <w:rsid w:val="008F6F71"/>
    <w:rsid w:val="009076F6"/>
    <w:rsid w:val="00935CCE"/>
    <w:rsid w:val="0095121E"/>
    <w:rsid w:val="00967822"/>
    <w:rsid w:val="0097027B"/>
    <w:rsid w:val="009902E1"/>
    <w:rsid w:val="009A238E"/>
    <w:rsid w:val="009A2CCC"/>
    <w:rsid w:val="009B1F72"/>
    <w:rsid w:val="009F222C"/>
    <w:rsid w:val="009F41E8"/>
    <w:rsid w:val="00A379C1"/>
    <w:rsid w:val="00A37E11"/>
    <w:rsid w:val="00A55A1D"/>
    <w:rsid w:val="00A6331D"/>
    <w:rsid w:val="00A70A83"/>
    <w:rsid w:val="00A75A82"/>
    <w:rsid w:val="00AA17CE"/>
    <w:rsid w:val="00AA2E02"/>
    <w:rsid w:val="00AC13C5"/>
    <w:rsid w:val="00AC2550"/>
    <w:rsid w:val="00AC32E1"/>
    <w:rsid w:val="00AD4ED9"/>
    <w:rsid w:val="00B13783"/>
    <w:rsid w:val="00B17BB6"/>
    <w:rsid w:val="00B210DD"/>
    <w:rsid w:val="00B54041"/>
    <w:rsid w:val="00B55EB9"/>
    <w:rsid w:val="00B62F6F"/>
    <w:rsid w:val="00B64A60"/>
    <w:rsid w:val="00B654E6"/>
    <w:rsid w:val="00B97380"/>
    <w:rsid w:val="00BA351C"/>
    <w:rsid w:val="00BD0CDA"/>
    <w:rsid w:val="00BE6370"/>
    <w:rsid w:val="00BF5115"/>
    <w:rsid w:val="00BF7896"/>
    <w:rsid w:val="00C1724D"/>
    <w:rsid w:val="00C509A0"/>
    <w:rsid w:val="00C57CB7"/>
    <w:rsid w:val="00C65721"/>
    <w:rsid w:val="00C661CB"/>
    <w:rsid w:val="00C747B7"/>
    <w:rsid w:val="00C80E0B"/>
    <w:rsid w:val="00C9122C"/>
    <w:rsid w:val="00C92C59"/>
    <w:rsid w:val="00CA43C3"/>
    <w:rsid w:val="00CA5CA7"/>
    <w:rsid w:val="00CC04C2"/>
    <w:rsid w:val="00CD254B"/>
    <w:rsid w:val="00CE196B"/>
    <w:rsid w:val="00CF5BEB"/>
    <w:rsid w:val="00CF64BE"/>
    <w:rsid w:val="00D1128A"/>
    <w:rsid w:val="00D1342F"/>
    <w:rsid w:val="00D523EC"/>
    <w:rsid w:val="00D54DAA"/>
    <w:rsid w:val="00D86C4D"/>
    <w:rsid w:val="00D95433"/>
    <w:rsid w:val="00DB7F2D"/>
    <w:rsid w:val="00DC7DBA"/>
    <w:rsid w:val="00DD41D6"/>
    <w:rsid w:val="00DF3FA6"/>
    <w:rsid w:val="00E11248"/>
    <w:rsid w:val="00EA39E1"/>
    <w:rsid w:val="00EB040F"/>
    <w:rsid w:val="00EC59DA"/>
    <w:rsid w:val="00ED1AD4"/>
    <w:rsid w:val="00ED348C"/>
    <w:rsid w:val="00ED7CBE"/>
    <w:rsid w:val="00EF6E3C"/>
    <w:rsid w:val="00F203DC"/>
    <w:rsid w:val="00FE457F"/>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000A3-2391-4A91-A48A-49816919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45921"/>
    <w:pPr>
      <w:spacing w:after="0" w:line="240" w:lineRule="auto"/>
      <w:jc w:val="center"/>
    </w:pPr>
    <w:rPr>
      <w:rFonts w:ascii="Arial" w:eastAsia="Times New Roman" w:hAnsi="Arial" w:cs="Times New Roman"/>
      <w:b/>
      <w:bCs/>
      <w:kern w:val="20"/>
      <w:sz w:val="20"/>
      <w:szCs w:val="32"/>
      <w:lang w:val="x-none"/>
    </w:rPr>
  </w:style>
  <w:style w:type="character" w:customStyle="1" w:styleId="SubtitleChar">
    <w:name w:val="Subtitle Char"/>
    <w:basedOn w:val="DefaultParagraphFont"/>
    <w:link w:val="Subtitle"/>
    <w:rsid w:val="00445921"/>
    <w:rPr>
      <w:rFonts w:ascii="Arial" w:eastAsia="Times New Roman" w:hAnsi="Arial" w:cs="Times New Roman"/>
      <w:b/>
      <w:bCs/>
      <w:kern w:val="20"/>
      <w:sz w:val="20"/>
      <w:szCs w:val="32"/>
      <w:lang w:val="x-none"/>
    </w:rPr>
  </w:style>
  <w:style w:type="table" w:styleId="TableGrid">
    <w:name w:val="Table Grid"/>
    <w:basedOn w:val="TableNormal"/>
    <w:uiPriority w:val="39"/>
    <w:rsid w:val="0044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BF6"/>
    <w:pPr>
      <w:ind w:left="720"/>
      <w:contextualSpacing/>
    </w:pPr>
  </w:style>
  <w:style w:type="character" w:styleId="Hyperlink">
    <w:name w:val="Hyperlink"/>
    <w:basedOn w:val="DefaultParagraphFont"/>
    <w:uiPriority w:val="99"/>
    <w:unhideWhenUsed/>
    <w:rsid w:val="00477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2C36-82F3-4B9D-9CF8-31D0E556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Jarrett</dc:creator>
  <cp:keywords/>
  <dc:description/>
  <cp:lastModifiedBy>Kristie Jarrett</cp:lastModifiedBy>
  <cp:revision>2</cp:revision>
  <dcterms:created xsi:type="dcterms:W3CDTF">2017-09-28T11:51:00Z</dcterms:created>
  <dcterms:modified xsi:type="dcterms:W3CDTF">2017-09-28T11:51:00Z</dcterms:modified>
</cp:coreProperties>
</file>